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C5" w:rsidRDefault="000D70F7" w:rsidP="008378C5">
      <w:pPr>
        <w:pStyle w:val="NormalWeb"/>
        <w:spacing w:before="0" w:beforeAutospacing="0" w:after="0" w:afterAutospacing="0"/>
        <w:rPr>
          <w:rStyle w:val="lev"/>
          <w:rFonts w:asciiTheme="majorHAnsi" w:hAnsiTheme="majorHAnsi"/>
          <w:color w:val="31849B" w:themeColor="accent5" w:themeShade="BF"/>
          <w:sz w:val="32"/>
          <w:szCs w:val="32"/>
        </w:rPr>
      </w:pPr>
      <w:bookmarkStart w:id="0" w:name="_GoBack"/>
      <w:bookmarkEnd w:id="0"/>
      <w:r w:rsidRPr="000D70F7">
        <w:rPr>
          <w:rStyle w:val="lev"/>
          <w:rFonts w:asciiTheme="majorHAnsi" w:hAnsiTheme="majorHAnsi"/>
          <w:noProof/>
          <w:color w:val="31849B" w:themeColor="accent5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2005330</wp:posOffset>
                </wp:positionH>
                <wp:positionV relativeFrom="paragraph">
                  <wp:posOffset>186055</wp:posOffset>
                </wp:positionV>
                <wp:extent cx="3943350" cy="13430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0F7" w:rsidRPr="00905A7D" w:rsidRDefault="000D70F7" w:rsidP="000D70F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905A7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Auto-École Du Vieux Pont</w:t>
                            </w:r>
                          </w:p>
                          <w:p w:rsidR="000D70F7" w:rsidRPr="00905A7D" w:rsidRDefault="000D70F7" w:rsidP="000D70F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905A7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1 Ter Avenue Jean-Baptiste Corot</w:t>
                            </w:r>
                          </w:p>
                          <w:p w:rsidR="000D70F7" w:rsidRPr="00905A7D" w:rsidRDefault="000D70F7" w:rsidP="000D70F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905A7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78520 LIMAY</w:t>
                            </w:r>
                          </w:p>
                          <w:p w:rsidR="000D70F7" w:rsidRPr="00905A7D" w:rsidRDefault="000D70F7" w:rsidP="000D70F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0D70F7" w:rsidRPr="00905A7D" w:rsidRDefault="000D70F7" w:rsidP="000D70F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905A7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09.79.29.54.78</w:t>
                            </w:r>
                          </w:p>
                          <w:p w:rsidR="000D70F7" w:rsidRPr="00905A7D" w:rsidRDefault="000D70F7" w:rsidP="000D70F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905A7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06.82.69.03.16</w:t>
                            </w:r>
                          </w:p>
                          <w:p w:rsidR="000D70F7" w:rsidRPr="00905A7D" w:rsidRDefault="000D70F7" w:rsidP="000D70F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D70F7" w:rsidRPr="00905A7D" w:rsidRDefault="000D70F7" w:rsidP="000D70F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05A7D">
                              <w:rPr>
                                <w:sz w:val="24"/>
                                <w:szCs w:val="24"/>
                              </w:rPr>
                              <w:t>Autoecoleduvieuxpont.limay@gmail.com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7.9pt;margin-top:14.65pt;width:310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">
                <v:textbox>
                  <w:txbxContent>
                    <w:p w:rsidR="000D70F7" w:rsidRPr="00905A7D" w:rsidRDefault="000D70F7" w:rsidP="000D70F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905A7D">
                        <w:rPr>
                          <w:rFonts w:asciiTheme="majorHAnsi" w:hAnsiTheme="majorHAnsi"/>
                          <w:sz w:val="24"/>
                          <w:szCs w:val="24"/>
                        </w:rPr>
                        <w:t>Auto-École Du Vieux Pont</w:t>
                      </w:r>
                    </w:p>
                    <w:p w:rsidR="000D70F7" w:rsidRPr="00905A7D" w:rsidRDefault="000D70F7" w:rsidP="000D70F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905A7D">
                        <w:rPr>
                          <w:rFonts w:asciiTheme="majorHAnsi" w:hAnsiTheme="majorHAnsi"/>
                          <w:sz w:val="24"/>
                          <w:szCs w:val="24"/>
                        </w:rPr>
                        <w:t>1 Ter Avenue Jean-Baptiste Corot</w:t>
                      </w:r>
                    </w:p>
                    <w:p w:rsidR="000D70F7" w:rsidRPr="00905A7D" w:rsidRDefault="000D70F7" w:rsidP="000D70F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905A7D">
                        <w:rPr>
                          <w:rFonts w:asciiTheme="majorHAnsi" w:hAnsiTheme="majorHAnsi"/>
                          <w:sz w:val="24"/>
                          <w:szCs w:val="24"/>
                        </w:rPr>
                        <w:t>78520 LIMAY</w:t>
                      </w:r>
                    </w:p>
                    <w:p w:rsidR="000D70F7" w:rsidRPr="00905A7D" w:rsidRDefault="000D70F7" w:rsidP="000D70F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0D70F7" w:rsidRPr="00905A7D" w:rsidRDefault="000D70F7" w:rsidP="000D70F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905A7D">
                        <w:rPr>
                          <w:rFonts w:asciiTheme="majorHAnsi" w:hAnsiTheme="majorHAnsi"/>
                          <w:sz w:val="24"/>
                          <w:szCs w:val="24"/>
                        </w:rPr>
                        <w:t>09.79.29.54.78</w:t>
                      </w:r>
                    </w:p>
                    <w:p w:rsidR="000D70F7" w:rsidRPr="00905A7D" w:rsidRDefault="000D70F7" w:rsidP="000D70F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905A7D">
                        <w:rPr>
                          <w:rFonts w:asciiTheme="majorHAnsi" w:hAnsiTheme="majorHAnsi"/>
                          <w:sz w:val="24"/>
                          <w:szCs w:val="24"/>
                        </w:rPr>
                        <w:t>06.82.69.03.16</w:t>
                      </w:r>
                    </w:p>
                    <w:p w:rsidR="000D70F7" w:rsidRPr="00905A7D" w:rsidRDefault="000D70F7" w:rsidP="000D70F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D70F7" w:rsidRPr="00905A7D" w:rsidRDefault="000D70F7" w:rsidP="000D70F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05A7D">
                        <w:rPr>
                          <w:sz w:val="24"/>
                          <w:szCs w:val="24"/>
                        </w:rPr>
                        <w:t>Autoecoleduvieuxpont.limay@gmail.com</w:t>
                      </w:r>
                    </w:p>
                  </w:txbxContent>
                </v:textbox>
              </v:shape>
            </w:pict>
          </mc:Fallback>
        </mc:AlternateContent>
      </w:r>
      <w:r w:rsidR="008378C5">
        <w:rPr>
          <w:rFonts w:asciiTheme="majorHAnsi" w:hAnsiTheme="majorHAnsi"/>
          <w:b/>
          <w:bCs/>
          <w:noProof/>
          <w:color w:val="4BACC6" w:themeColor="accent5"/>
          <w:sz w:val="32"/>
          <w:szCs w:val="32"/>
        </w:rPr>
        <w:drawing>
          <wp:inline distT="0" distB="0" distL="0" distR="0">
            <wp:extent cx="1743075" cy="1723226"/>
            <wp:effectExtent l="0" t="0" r="0" b="0"/>
            <wp:docPr id="1" name="Image 1" descr="C:\Users\jpp\Desktop\Pro pro rée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p\Desktop\Pro pro réel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822" cy="172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C5" w:rsidRDefault="008378C5" w:rsidP="008378C5">
      <w:pPr>
        <w:pStyle w:val="NormalWeb"/>
        <w:spacing w:before="0" w:beforeAutospacing="0" w:after="0" w:afterAutospacing="0"/>
        <w:jc w:val="center"/>
        <w:rPr>
          <w:rStyle w:val="lev"/>
          <w:rFonts w:asciiTheme="majorHAnsi" w:hAnsiTheme="majorHAnsi"/>
          <w:color w:val="31849B" w:themeColor="accent5" w:themeShade="BF"/>
          <w:sz w:val="32"/>
          <w:szCs w:val="32"/>
        </w:rPr>
      </w:pPr>
    </w:p>
    <w:p w:rsidR="004A6D08" w:rsidRDefault="004A6D08" w:rsidP="008378C5">
      <w:pPr>
        <w:pStyle w:val="NormalWeb"/>
        <w:spacing w:before="0" w:beforeAutospacing="0" w:after="0" w:afterAutospacing="0"/>
        <w:jc w:val="center"/>
        <w:rPr>
          <w:rStyle w:val="lev"/>
          <w:rFonts w:asciiTheme="majorHAnsi" w:hAnsiTheme="majorHAnsi"/>
          <w:color w:val="31849B" w:themeColor="accent5" w:themeShade="BF"/>
          <w:sz w:val="32"/>
          <w:szCs w:val="32"/>
        </w:rPr>
      </w:pPr>
    </w:p>
    <w:p w:rsidR="004A6D08" w:rsidRDefault="004A6D08" w:rsidP="008378C5">
      <w:pPr>
        <w:pStyle w:val="NormalWeb"/>
        <w:spacing w:before="0" w:beforeAutospacing="0" w:after="0" w:afterAutospacing="0"/>
        <w:jc w:val="center"/>
        <w:rPr>
          <w:rStyle w:val="lev"/>
          <w:rFonts w:asciiTheme="majorHAnsi" w:hAnsiTheme="majorHAnsi"/>
          <w:color w:val="31849B" w:themeColor="accent5" w:themeShade="BF"/>
          <w:sz w:val="32"/>
          <w:szCs w:val="32"/>
        </w:rPr>
      </w:pPr>
    </w:p>
    <w:p w:rsidR="008378C5" w:rsidRPr="008378C5" w:rsidRDefault="008378C5" w:rsidP="008378C5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31849B" w:themeColor="accent5" w:themeShade="BF"/>
          <w:sz w:val="32"/>
          <w:szCs w:val="32"/>
        </w:rPr>
      </w:pPr>
      <w:r w:rsidRPr="008378C5">
        <w:rPr>
          <w:rStyle w:val="lev"/>
          <w:rFonts w:asciiTheme="majorHAnsi" w:hAnsiTheme="majorHAnsi"/>
          <w:color w:val="31849B" w:themeColor="accent5" w:themeShade="BF"/>
          <w:sz w:val="32"/>
          <w:szCs w:val="32"/>
        </w:rPr>
        <w:t>RÈGLEMENT INTÉRIEUR ET INFORMATIONS</w:t>
      </w:r>
    </w:p>
    <w:p w:rsidR="008378C5" w:rsidRPr="00CE7CB4" w:rsidRDefault="00CE7CB4" w:rsidP="00CE7CB4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474747"/>
          <w:sz w:val="20"/>
          <w:szCs w:val="20"/>
        </w:rPr>
      </w:pPr>
      <w:r w:rsidRPr="00CE7CB4">
        <w:rPr>
          <w:rFonts w:asciiTheme="majorHAnsi" w:hAnsiTheme="majorHAnsi"/>
          <w:color w:val="474747"/>
          <w:sz w:val="20"/>
          <w:szCs w:val="20"/>
        </w:rPr>
        <w:t>Le présent règlement intérieur est affiché dans les locaux de l’établissement, remis à l’élève et signé le jour de la remise du contrat.</w:t>
      </w:r>
    </w:p>
    <w:p w:rsidR="004A6D08" w:rsidRPr="008378C5" w:rsidRDefault="004A6D08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</w:p>
    <w:p w:rsidR="008378C5" w:rsidRDefault="008378C5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</w:p>
    <w:p w:rsidR="008378C5" w:rsidRPr="008378C5" w:rsidRDefault="008378C5" w:rsidP="00A95EAB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Ce règlement a pour objet de définir les règles relatives à l’hygiène, à la sécurité ainsi qu’à la discipline nécessaire au bon fonctionnement de l’établissement. Celui-ci est applicable par l’ensemble des élèves. </w:t>
      </w:r>
    </w:p>
    <w:p w:rsidR="008378C5" w:rsidRDefault="008378C5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 </w:t>
      </w:r>
    </w:p>
    <w:p w:rsidR="00BC0811" w:rsidRDefault="00BC0811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</w:p>
    <w:p w:rsidR="00BC0811" w:rsidRPr="008378C5" w:rsidRDefault="00BC0811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</w:p>
    <w:p w:rsidR="00A95EAB" w:rsidRDefault="00A95EAB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sym w:font="Wingdings" w:char="F0C4"/>
      </w:r>
      <w:r w:rsidR="008378C5" w:rsidRPr="008378C5">
        <w:rPr>
          <w:rFonts w:asciiTheme="majorHAnsi" w:hAnsiTheme="majorHAnsi"/>
          <w:color w:val="474747"/>
        </w:rPr>
        <w:t>Article 1 : </w:t>
      </w:r>
    </w:p>
    <w:p w:rsidR="00A95EAB" w:rsidRDefault="00A95EAB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</w:p>
    <w:p w:rsidR="008378C5" w:rsidRPr="008378C5" w:rsidRDefault="00A95EAB" w:rsidP="00A95EAB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L’AUTO-</w:t>
      </w:r>
      <w:r>
        <w:rPr>
          <w:rFonts w:ascii="Calibri" w:hAnsi="Calibri"/>
          <w:color w:val="474747"/>
        </w:rPr>
        <w:t>É</w:t>
      </w:r>
      <w:r>
        <w:rPr>
          <w:rFonts w:asciiTheme="majorHAnsi" w:hAnsiTheme="majorHAnsi"/>
          <w:color w:val="474747"/>
        </w:rPr>
        <w:t>COLE DU VIEUX PONT</w:t>
      </w:r>
      <w:r w:rsidR="008378C5" w:rsidRPr="008378C5">
        <w:rPr>
          <w:rFonts w:asciiTheme="majorHAnsi" w:hAnsiTheme="majorHAnsi"/>
          <w:color w:val="474747"/>
        </w:rPr>
        <w:t xml:space="preserve"> applique les règles d’enseignement selon les lois en vigueur, notammen</w:t>
      </w:r>
      <w:r>
        <w:rPr>
          <w:rFonts w:asciiTheme="majorHAnsi" w:hAnsiTheme="majorHAnsi"/>
          <w:color w:val="474747"/>
        </w:rPr>
        <w:t>t</w:t>
      </w:r>
      <w:r w:rsidR="008378C5" w:rsidRPr="008378C5">
        <w:rPr>
          <w:rFonts w:asciiTheme="majorHAnsi" w:hAnsiTheme="majorHAnsi"/>
          <w:color w:val="474747"/>
        </w:rPr>
        <w:t xml:space="preserve"> l’arrêté ministériel relatif au référentiel pour l’éducation à une mobilité citoyenne (REMC) en vigueur depuis le 01/07/14. </w:t>
      </w:r>
    </w:p>
    <w:p w:rsidR="008378C5" w:rsidRPr="008378C5" w:rsidRDefault="008378C5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 </w:t>
      </w:r>
    </w:p>
    <w:p w:rsidR="00A95EAB" w:rsidRDefault="00A95EAB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sym w:font="Wingdings" w:char="F0C4"/>
      </w:r>
      <w:r>
        <w:rPr>
          <w:rFonts w:asciiTheme="majorHAnsi" w:hAnsiTheme="majorHAnsi"/>
          <w:color w:val="474747"/>
        </w:rPr>
        <w:t>Article 2 :</w:t>
      </w:r>
    </w:p>
    <w:p w:rsidR="00A95EAB" w:rsidRDefault="00A95EAB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</w:p>
    <w:p w:rsidR="004A6D08" w:rsidRDefault="00A95EAB" w:rsidP="00F82D5F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 xml:space="preserve">1) </w:t>
      </w:r>
      <w:r w:rsidR="008378C5" w:rsidRPr="008378C5">
        <w:rPr>
          <w:rFonts w:asciiTheme="majorHAnsi" w:hAnsiTheme="majorHAnsi"/>
          <w:color w:val="474747"/>
        </w:rPr>
        <w:t>Tous les élèves inscrits dans l’établissement se doivent de respecter les</w:t>
      </w:r>
      <w:r>
        <w:rPr>
          <w:rFonts w:asciiTheme="majorHAnsi" w:hAnsiTheme="majorHAnsi"/>
          <w:color w:val="474747"/>
        </w:rPr>
        <w:t xml:space="preserve"> </w:t>
      </w:r>
      <w:r w:rsidR="008378C5" w:rsidRPr="008378C5">
        <w:rPr>
          <w:rFonts w:asciiTheme="majorHAnsi" w:hAnsiTheme="majorHAnsi"/>
          <w:color w:val="474747"/>
        </w:rPr>
        <w:t>conditions de fonctionnement d</w:t>
      </w:r>
      <w:r>
        <w:rPr>
          <w:rFonts w:asciiTheme="majorHAnsi" w:hAnsiTheme="majorHAnsi"/>
          <w:color w:val="474747"/>
        </w:rPr>
        <w:t xml:space="preserve">e </w:t>
      </w:r>
      <w:r w:rsidR="004A6D08">
        <w:rPr>
          <w:rFonts w:asciiTheme="majorHAnsi" w:hAnsiTheme="majorHAnsi"/>
          <w:color w:val="474747"/>
        </w:rPr>
        <w:t>l’</w:t>
      </w:r>
      <w:r>
        <w:rPr>
          <w:rFonts w:asciiTheme="majorHAnsi" w:hAnsiTheme="majorHAnsi"/>
          <w:color w:val="474747"/>
        </w:rPr>
        <w:t xml:space="preserve">AUTO ECOLE DU VIEUX PONT sans restriction, à savoir </w:t>
      </w:r>
      <w:r w:rsidR="008378C5" w:rsidRPr="008378C5">
        <w:rPr>
          <w:rFonts w:asciiTheme="majorHAnsi" w:hAnsiTheme="majorHAnsi"/>
          <w:color w:val="474747"/>
        </w:rPr>
        <w:t>: </w:t>
      </w:r>
      <w:r w:rsidR="008378C5" w:rsidRPr="008378C5">
        <w:rPr>
          <w:rFonts w:asciiTheme="majorHAnsi" w:hAnsiTheme="majorHAnsi"/>
          <w:color w:val="474747"/>
        </w:rPr>
        <w:br/>
      </w:r>
      <w:r w:rsidR="004A6D08">
        <w:rPr>
          <w:rFonts w:asciiTheme="majorHAnsi" w:hAnsiTheme="majorHAnsi"/>
          <w:color w:val="474747"/>
        </w:rPr>
        <w:tab/>
        <w:t xml:space="preserve">- Respecter </w:t>
      </w:r>
      <w:r w:rsidR="008378C5" w:rsidRPr="008378C5">
        <w:rPr>
          <w:rFonts w:asciiTheme="majorHAnsi" w:hAnsiTheme="majorHAnsi"/>
          <w:color w:val="474747"/>
        </w:rPr>
        <w:t>le personnel de l’établissement.</w:t>
      </w:r>
    </w:p>
    <w:p w:rsidR="004A6D08" w:rsidRDefault="004A6D08" w:rsidP="00F82D5F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- Respecter les autres élèves sans discrimination aucune.</w:t>
      </w:r>
    </w:p>
    <w:p w:rsidR="004A6D08" w:rsidRDefault="004A6D08" w:rsidP="00F82D5F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- Tout acte de violence verbale ou physique pourra entraîner la restitution du dossier au</w:t>
      </w:r>
      <w:r>
        <w:rPr>
          <w:rFonts w:asciiTheme="majorHAnsi" w:hAnsiTheme="majorHAnsi"/>
          <w:color w:val="474747"/>
        </w:rPr>
        <w:t xml:space="preserve"> </w:t>
      </w:r>
      <w:r w:rsidR="008378C5" w:rsidRPr="008378C5">
        <w:rPr>
          <w:rFonts w:asciiTheme="majorHAnsi" w:hAnsiTheme="majorHAnsi"/>
          <w:color w:val="474747"/>
        </w:rPr>
        <w:t>candidat et l’exclusion définitive de l’établissement.</w:t>
      </w:r>
    </w:p>
    <w:p w:rsidR="004A6D08" w:rsidRDefault="004A6D08" w:rsidP="00F82D5F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- Les élèves doivent avoir une hygiène, une tenue et un comportement correct.</w:t>
      </w:r>
    </w:p>
    <w:p w:rsidR="004A6D08" w:rsidRDefault="008378C5" w:rsidP="004A6D08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2) Les élèves sont tenus de :</w:t>
      </w:r>
    </w:p>
    <w:p w:rsidR="004A6D08" w:rsidRDefault="004A6D08" w:rsidP="00F82D5F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 - Ne pas fumer</w:t>
      </w:r>
      <w:r w:rsidR="00F82D5F">
        <w:rPr>
          <w:rFonts w:asciiTheme="majorHAnsi" w:hAnsiTheme="majorHAnsi"/>
          <w:color w:val="474747"/>
        </w:rPr>
        <w:t xml:space="preserve"> ni </w:t>
      </w:r>
      <w:proofErr w:type="spellStart"/>
      <w:r w:rsidR="00F82D5F">
        <w:rPr>
          <w:rFonts w:asciiTheme="majorHAnsi" w:hAnsiTheme="majorHAnsi"/>
          <w:color w:val="474747"/>
        </w:rPr>
        <w:t>vapoter</w:t>
      </w:r>
      <w:proofErr w:type="spellEnd"/>
      <w:r w:rsidR="008378C5" w:rsidRPr="008378C5">
        <w:rPr>
          <w:rFonts w:asciiTheme="majorHAnsi" w:hAnsiTheme="majorHAnsi"/>
          <w:color w:val="474747"/>
        </w:rPr>
        <w:t xml:space="preserve"> à l’intérieur de l’établissement, ni dans les véhicules</w:t>
      </w:r>
      <w:r w:rsidR="00B47E80">
        <w:rPr>
          <w:rFonts w:asciiTheme="majorHAnsi" w:hAnsiTheme="majorHAnsi"/>
          <w:color w:val="474747"/>
        </w:rPr>
        <w:t>.</w:t>
      </w:r>
    </w:p>
    <w:p w:rsidR="004A6D08" w:rsidRDefault="004A6D08" w:rsidP="00F82D5F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 xml:space="preserve">- Ne pas consommer ou avoir consommé toute boisson </w:t>
      </w:r>
      <w:r>
        <w:rPr>
          <w:rFonts w:asciiTheme="majorHAnsi" w:hAnsiTheme="majorHAnsi"/>
          <w:color w:val="474747"/>
        </w:rPr>
        <w:t xml:space="preserve">(alcool) ou substances (drogue </w:t>
      </w:r>
      <w:r w:rsidR="008378C5" w:rsidRPr="008378C5">
        <w:rPr>
          <w:rFonts w:asciiTheme="majorHAnsi" w:hAnsiTheme="majorHAnsi"/>
          <w:color w:val="474747"/>
        </w:rPr>
        <w:t>ou médicaments</w:t>
      </w:r>
      <w:r>
        <w:rPr>
          <w:rFonts w:asciiTheme="majorHAnsi" w:hAnsiTheme="majorHAnsi"/>
          <w:color w:val="474747"/>
        </w:rPr>
        <w:t>)</w:t>
      </w:r>
      <w:r w:rsidR="008378C5" w:rsidRPr="008378C5">
        <w:rPr>
          <w:rFonts w:asciiTheme="majorHAnsi" w:hAnsiTheme="majorHAnsi"/>
          <w:color w:val="474747"/>
        </w:rPr>
        <w:t xml:space="preserve"> pouvant nuire à la conduite d’un véhicule.</w:t>
      </w:r>
    </w:p>
    <w:p w:rsidR="004A6D08" w:rsidRDefault="004A6D08" w:rsidP="00F82D5F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 xml:space="preserve">3) </w:t>
      </w:r>
      <w:r w:rsidR="008378C5" w:rsidRPr="008378C5">
        <w:rPr>
          <w:rFonts w:asciiTheme="majorHAnsi" w:hAnsiTheme="majorHAnsi"/>
          <w:color w:val="474747"/>
        </w:rPr>
        <w:t>Il est interdit de diffuser sur les réseaux sociaux tout élément (photo ou texte)</w:t>
      </w:r>
      <w:r>
        <w:rPr>
          <w:rFonts w:asciiTheme="majorHAnsi" w:hAnsiTheme="majorHAnsi"/>
          <w:color w:val="474747"/>
        </w:rPr>
        <w:t xml:space="preserve"> </w:t>
      </w:r>
      <w:r w:rsidR="008378C5" w:rsidRPr="008378C5">
        <w:rPr>
          <w:rFonts w:asciiTheme="majorHAnsi" w:hAnsiTheme="majorHAnsi"/>
          <w:color w:val="474747"/>
        </w:rPr>
        <w:t xml:space="preserve">concernant </w:t>
      </w:r>
      <w:r>
        <w:rPr>
          <w:rFonts w:asciiTheme="majorHAnsi" w:hAnsiTheme="majorHAnsi"/>
          <w:color w:val="474747"/>
        </w:rPr>
        <w:t>l’AUTO ECOLE DU VIEUX PONT</w:t>
      </w:r>
      <w:r w:rsidR="008378C5" w:rsidRPr="008378C5">
        <w:rPr>
          <w:rFonts w:asciiTheme="majorHAnsi" w:hAnsiTheme="majorHAnsi"/>
          <w:color w:val="474747"/>
        </w:rPr>
        <w:t>, ses formateurs ou les autres élèves. </w:t>
      </w:r>
    </w:p>
    <w:p w:rsidR="008378C5" w:rsidRDefault="008378C5" w:rsidP="00F82D5F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4) - Il est demandé aux élèves de lire les informations mises à leur disposition sur le tableau d’affichage. </w:t>
      </w:r>
    </w:p>
    <w:p w:rsidR="00BC0811" w:rsidRPr="008378C5" w:rsidRDefault="00BC0811" w:rsidP="00F82D5F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</w:p>
    <w:p w:rsidR="00814DDC" w:rsidRDefault="008378C5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lastRenderedPageBreak/>
        <w:t> </w:t>
      </w:r>
    </w:p>
    <w:p w:rsidR="00883515" w:rsidRDefault="00883515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sym w:font="Wingdings" w:char="F0C4"/>
      </w:r>
      <w:r>
        <w:rPr>
          <w:rFonts w:asciiTheme="majorHAnsi" w:hAnsiTheme="majorHAnsi"/>
          <w:color w:val="474747"/>
        </w:rPr>
        <w:t xml:space="preserve"> </w:t>
      </w:r>
      <w:r w:rsidR="008378C5" w:rsidRPr="008378C5">
        <w:rPr>
          <w:rFonts w:asciiTheme="majorHAnsi" w:hAnsiTheme="majorHAnsi"/>
          <w:color w:val="474747"/>
        </w:rPr>
        <w:t xml:space="preserve">Article 3 : </w:t>
      </w:r>
      <w:r w:rsidR="008378C5" w:rsidRPr="00883515">
        <w:rPr>
          <w:rFonts w:asciiTheme="majorHAnsi" w:hAnsiTheme="majorHAnsi"/>
          <w:color w:val="474747"/>
          <w:u w:val="single"/>
        </w:rPr>
        <w:t>DOSSIER ADMINISTRATIF</w:t>
      </w:r>
      <w:r>
        <w:rPr>
          <w:rFonts w:asciiTheme="majorHAnsi" w:hAnsiTheme="majorHAnsi"/>
          <w:color w:val="474747"/>
        </w:rPr>
        <w:t xml:space="preserve"> </w:t>
      </w:r>
    </w:p>
    <w:p w:rsidR="00883515" w:rsidRDefault="00883515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</w:p>
    <w:p w:rsidR="00BC0811" w:rsidRDefault="00883515" w:rsidP="00C6398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 xml:space="preserve">1) </w:t>
      </w:r>
      <w:r w:rsidR="008378C5" w:rsidRPr="008378C5">
        <w:rPr>
          <w:rFonts w:asciiTheme="majorHAnsi" w:hAnsiTheme="majorHAnsi"/>
          <w:color w:val="474747"/>
        </w:rPr>
        <w:t>L’élève s’engage à fournir tous les documents demandés pour l’inscription</w:t>
      </w:r>
      <w:r>
        <w:rPr>
          <w:rFonts w:asciiTheme="majorHAnsi" w:hAnsiTheme="majorHAnsi"/>
          <w:color w:val="474747"/>
        </w:rPr>
        <w:t xml:space="preserve"> </w:t>
      </w:r>
      <w:r w:rsidR="008378C5" w:rsidRPr="008378C5">
        <w:rPr>
          <w:rFonts w:asciiTheme="majorHAnsi" w:hAnsiTheme="majorHAnsi"/>
          <w:color w:val="474747"/>
        </w:rPr>
        <w:t>dans les meilleurs délais, dès que le dossier est complet, l'établissement s'engage à</w:t>
      </w:r>
      <w:r>
        <w:rPr>
          <w:rFonts w:asciiTheme="majorHAnsi" w:hAnsiTheme="majorHAnsi"/>
          <w:color w:val="474747"/>
        </w:rPr>
        <w:t xml:space="preserve"> l</w:t>
      </w:r>
      <w:r w:rsidR="008378C5" w:rsidRPr="008378C5">
        <w:rPr>
          <w:rFonts w:asciiTheme="majorHAnsi" w:hAnsiTheme="majorHAnsi"/>
          <w:color w:val="474747"/>
        </w:rPr>
        <w:t>'enregistrer  dans les meilleurs délais auprès de l'ANTS (Agence Nationale des Titres Sécurisés).</w:t>
      </w:r>
    </w:p>
    <w:p w:rsidR="00BC0811" w:rsidRDefault="008378C5" w:rsidP="00C6398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2) Dans le cas contraire, tout retard de traitement du dossier ne pourra être reproché au responsable de l</w:t>
      </w:r>
      <w:r w:rsidR="00883515">
        <w:rPr>
          <w:rFonts w:asciiTheme="majorHAnsi" w:hAnsiTheme="majorHAnsi"/>
          <w:color w:val="474747"/>
        </w:rPr>
        <w:t>’AUTO ECOLE DU VIEUX PONT</w:t>
      </w:r>
      <w:r w:rsidRPr="008378C5">
        <w:rPr>
          <w:rFonts w:asciiTheme="majorHAnsi" w:hAnsiTheme="majorHAnsi"/>
          <w:color w:val="474747"/>
        </w:rPr>
        <w:t>. </w:t>
      </w:r>
    </w:p>
    <w:p w:rsidR="00BC0811" w:rsidRDefault="00883515" w:rsidP="00C6398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 xml:space="preserve">3) </w:t>
      </w:r>
      <w:r w:rsidR="008378C5" w:rsidRPr="008378C5">
        <w:rPr>
          <w:rFonts w:asciiTheme="majorHAnsi" w:hAnsiTheme="majorHAnsi"/>
          <w:color w:val="474747"/>
        </w:rPr>
        <w:t>Pour tout changement le concernant, l’élève</w:t>
      </w:r>
      <w:r>
        <w:rPr>
          <w:rFonts w:asciiTheme="majorHAnsi" w:hAnsiTheme="majorHAnsi"/>
          <w:color w:val="474747"/>
        </w:rPr>
        <w:t xml:space="preserve"> doit en avertir le secrétariat </w:t>
      </w:r>
      <w:r w:rsidR="008378C5" w:rsidRPr="008378C5">
        <w:rPr>
          <w:rFonts w:asciiTheme="majorHAnsi" w:hAnsiTheme="majorHAnsi"/>
          <w:color w:val="474747"/>
        </w:rPr>
        <w:t>(état-civil, adresse, N° de téléphone, adresse mail…)</w:t>
      </w:r>
      <w:r>
        <w:rPr>
          <w:rFonts w:asciiTheme="majorHAnsi" w:hAnsiTheme="majorHAnsi"/>
          <w:color w:val="474747"/>
        </w:rPr>
        <w:t>.</w:t>
      </w:r>
    </w:p>
    <w:p w:rsidR="00BC0811" w:rsidRDefault="00883515" w:rsidP="00C6398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 xml:space="preserve">4) </w:t>
      </w:r>
      <w:r w:rsidR="008378C5" w:rsidRPr="008378C5">
        <w:rPr>
          <w:rFonts w:asciiTheme="majorHAnsi" w:hAnsiTheme="majorHAnsi"/>
          <w:color w:val="474747"/>
        </w:rPr>
        <w:t>L’élève reste le propriétaire de son dossier. </w:t>
      </w:r>
    </w:p>
    <w:p w:rsidR="008378C5" w:rsidRPr="008378C5" w:rsidRDefault="00883515" w:rsidP="00C6398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 xml:space="preserve">5) </w:t>
      </w:r>
      <w:r w:rsidR="008378C5" w:rsidRPr="008378C5">
        <w:rPr>
          <w:rFonts w:asciiTheme="majorHAnsi" w:hAnsiTheme="majorHAnsi"/>
          <w:color w:val="474747"/>
        </w:rPr>
        <w:t>Le dossier sera restitué à l’élève (après solde de tout compte) par demande écrite uniquement et sans frais supplémentaires. </w:t>
      </w:r>
    </w:p>
    <w:p w:rsidR="008378C5" w:rsidRPr="008378C5" w:rsidRDefault="008378C5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 </w:t>
      </w:r>
    </w:p>
    <w:p w:rsidR="00883515" w:rsidRDefault="00883515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sym w:font="Wingdings" w:char="F0C4"/>
      </w:r>
      <w:r w:rsidR="008378C5" w:rsidRPr="008378C5">
        <w:rPr>
          <w:rFonts w:asciiTheme="majorHAnsi" w:hAnsiTheme="majorHAnsi"/>
          <w:color w:val="474747"/>
        </w:rPr>
        <w:t xml:space="preserve">Article 4 : </w:t>
      </w:r>
      <w:r w:rsidR="008378C5" w:rsidRPr="00883515">
        <w:rPr>
          <w:rFonts w:asciiTheme="majorHAnsi" w:hAnsiTheme="majorHAnsi"/>
          <w:color w:val="474747"/>
          <w:u w:val="single"/>
        </w:rPr>
        <w:t>OR</w:t>
      </w:r>
      <w:r w:rsidRPr="00883515">
        <w:rPr>
          <w:rFonts w:asciiTheme="majorHAnsi" w:hAnsiTheme="majorHAnsi"/>
          <w:color w:val="474747"/>
          <w:u w:val="single"/>
        </w:rPr>
        <w:t>GANISATION DES SÉANCES DE CODE</w:t>
      </w:r>
    </w:p>
    <w:p w:rsidR="003F1B33" w:rsidRDefault="003F1B33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</w:p>
    <w:p w:rsidR="00BC0811" w:rsidRDefault="003F1B33" w:rsidP="00C6398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1)</w:t>
      </w:r>
      <w:r w:rsidR="008378C5" w:rsidRPr="008378C5">
        <w:rPr>
          <w:rFonts w:asciiTheme="majorHAnsi" w:hAnsiTheme="majorHAnsi"/>
          <w:color w:val="474747"/>
        </w:rPr>
        <w:t xml:space="preserve"> L’accès à la salle de code n’est autorisé qu’a</w:t>
      </w:r>
      <w:r>
        <w:rPr>
          <w:rFonts w:asciiTheme="majorHAnsi" w:hAnsiTheme="majorHAnsi"/>
          <w:color w:val="474747"/>
        </w:rPr>
        <w:t>près le</w:t>
      </w:r>
      <w:r w:rsidR="008378C5" w:rsidRPr="008378C5">
        <w:rPr>
          <w:rFonts w:asciiTheme="majorHAnsi" w:hAnsiTheme="majorHAnsi"/>
          <w:color w:val="474747"/>
        </w:rPr>
        <w:t xml:space="preserve"> versement d’un acompte. </w:t>
      </w:r>
    </w:p>
    <w:p w:rsidR="00BC0811" w:rsidRDefault="008378C5" w:rsidP="00C6398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2) L'usage du téléphone portable est i</w:t>
      </w:r>
      <w:r w:rsidR="00C63988">
        <w:rPr>
          <w:rFonts w:asciiTheme="majorHAnsi" w:hAnsiTheme="majorHAnsi"/>
          <w:color w:val="474747"/>
        </w:rPr>
        <w:t>nterdit l’établissement</w:t>
      </w:r>
      <w:r w:rsidRPr="008378C5">
        <w:rPr>
          <w:rFonts w:asciiTheme="majorHAnsi" w:hAnsiTheme="majorHAnsi"/>
          <w:color w:val="474747"/>
        </w:rPr>
        <w:t xml:space="preserve"> et doivent être éteints</w:t>
      </w:r>
      <w:r w:rsidR="003F1B33">
        <w:rPr>
          <w:rFonts w:asciiTheme="majorHAnsi" w:hAnsiTheme="majorHAnsi"/>
          <w:color w:val="474747"/>
        </w:rPr>
        <w:t xml:space="preserve"> </w:t>
      </w:r>
      <w:r w:rsidRPr="008378C5">
        <w:rPr>
          <w:rFonts w:asciiTheme="majorHAnsi" w:hAnsiTheme="majorHAnsi"/>
          <w:color w:val="474747"/>
        </w:rPr>
        <w:t>avant d'y accéder. Sauf si celui-ci est uni</w:t>
      </w:r>
      <w:r w:rsidR="003F1B33">
        <w:rPr>
          <w:rFonts w:asciiTheme="majorHAnsi" w:hAnsiTheme="majorHAnsi"/>
          <w:color w:val="474747"/>
        </w:rPr>
        <w:t>quement réservé à la formation t</w:t>
      </w:r>
      <w:r w:rsidRPr="008378C5">
        <w:rPr>
          <w:rFonts w:asciiTheme="majorHAnsi" w:hAnsiTheme="majorHAnsi"/>
          <w:color w:val="474747"/>
        </w:rPr>
        <w:t>héorique.</w:t>
      </w:r>
    </w:p>
    <w:p w:rsidR="00BC0811" w:rsidRDefault="003F1B33" w:rsidP="00C6398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3)</w:t>
      </w:r>
      <w:r w:rsidR="00BC0811">
        <w:rPr>
          <w:rFonts w:asciiTheme="majorHAnsi" w:hAnsiTheme="majorHAnsi"/>
          <w:color w:val="474747"/>
        </w:rPr>
        <w:t xml:space="preserve"> Si vous devez utiliser votre t</w:t>
      </w:r>
      <w:r w:rsidR="008378C5" w:rsidRPr="008378C5">
        <w:rPr>
          <w:rFonts w:asciiTheme="majorHAnsi" w:hAnsiTheme="majorHAnsi"/>
          <w:color w:val="474747"/>
        </w:rPr>
        <w:t>éléphone portable, nous vous demandons de sortir de l'établissement</w:t>
      </w:r>
      <w:r>
        <w:rPr>
          <w:rFonts w:asciiTheme="majorHAnsi" w:hAnsiTheme="majorHAnsi"/>
          <w:color w:val="474747"/>
        </w:rPr>
        <w:t xml:space="preserve"> </w:t>
      </w:r>
      <w:r w:rsidR="008378C5" w:rsidRPr="008378C5">
        <w:rPr>
          <w:rFonts w:asciiTheme="majorHAnsi" w:hAnsiTheme="majorHAnsi"/>
          <w:color w:val="474747"/>
        </w:rPr>
        <w:t>afin de ne pas perturber les personnes qui travaillent.</w:t>
      </w:r>
    </w:p>
    <w:p w:rsidR="00BC0811" w:rsidRDefault="008378C5" w:rsidP="00C6398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4) La formation</w:t>
      </w:r>
      <w:r w:rsidR="003F1B33">
        <w:rPr>
          <w:rFonts w:asciiTheme="majorHAnsi" w:hAnsiTheme="majorHAnsi"/>
          <w:color w:val="474747"/>
        </w:rPr>
        <w:t xml:space="preserve"> code est due à l’inscription et</w:t>
      </w:r>
      <w:r w:rsidRPr="008378C5">
        <w:rPr>
          <w:rFonts w:asciiTheme="majorHAnsi" w:hAnsiTheme="majorHAnsi"/>
          <w:color w:val="474747"/>
        </w:rPr>
        <w:t xml:space="preserve"> est considéré</w:t>
      </w:r>
      <w:r w:rsidR="003F1B33">
        <w:rPr>
          <w:rFonts w:asciiTheme="majorHAnsi" w:hAnsiTheme="majorHAnsi"/>
          <w:color w:val="474747"/>
        </w:rPr>
        <w:t>e</w:t>
      </w:r>
      <w:r w:rsidRPr="008378C5">
        <w:rPr>
          <w:rFonts w:asciiTheme="majorHAnsi" w:hAnsiTheme="majorHAnsi"/>
          <w:color w:val="474747"/>
        </w:rPr>
        <w:t xml:space="preserve"> comme débuté</w:t>
      </w:r>
      <w:r w:rsidR="003F1B33">
        <w:rPr>
          <w:rFonts w:asciiTheme="majorHAnsi" w:hAnsiTheme="majorHAnsi"/>
          <w:color w:val="474747"/>
        </w:rPr>
        <w:t>e dès le règlement du premier acompte</w:t>
      </w:r>
      <w:r w:rsidRPr="008378C5">
        <w:rPr>
          <w:rFonts w:asciiTheme="majorHAnsi" w:hAnsiTheme="majorHAnsi"/>
          <w:color w:val="474747"/>
        </w:rPr>
        <w:t>.</w:t>
      </w:r>
    </w:p>
    <w:p w:rsidR="00BC0811" w:rsidRDefault="00BC0811" w:rsidP="00C6398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 xml:space="preserve">5) </w:t>
      </w:r>
      <w:r w:rsidR="008378C5" w:rsidRPr="008378C5">
        <w:rPr>
          <w:rFonts w:asciiTheme="majorHAnsi" w:hAnsiTheme="majorHAnsi"/>
          <w:color w:val="474747"/>
        </w:rPr>
        <w:t xml:space="preserve">Nous vous demandons </w:t>
      </w:r>
      <w:r w:rsidR="00C63988">
        <w:rPr>
          <w:rFonts w:asciiTheme="majorHAnsi" w:hAnsiTheme="majorHAnsi"/>
          <w:color w:val="474747"/>
        </w:rPr>
        <w:t>de respecter les horaires d</w:t>
      </w:r>
      <w:r w:rsidR="008378C5" w:rsidRPr="008378C5">
        <w:rPr>
          <w:rFonts w:asciiTheme="majorHAnsi" w:hAnsiTheme="majorHAnsi"/>
          <w:color w:val="474747"/>
        </w:rPr>
        <w:t>es cours de code afin de ne pas perturber</w:t>
      </w:r>
      <w:r>
        <w:rPr>
          <w:rFonts w:asciiTheme="majorHAnsi" w:hAnsiTheme="majorHAnsi"/>
          <w:color w:val="474747"/>
        </w:rPr>
        <w:t xml:space="preserve"> </w:t>
      </w:r>
      <w:r w:rsidR="008378C5" w:rsidRPr="008378C5">
        <w:rPr>
          <w:rFonts w:asciiTheme="majorHAnsi" w:hAnsiTheme="majorHAnsi"/>
          <w:color w:val="474747"/>
        </w:rPr>
        <w:t>leur bon déroulement.</w:t>
      </w:r>
    </w:p>
    <w:p w:rsidR="00BC0811" w:rsidRDefault="00BC0811" w:rsidP="00C6398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6</w:t>
      </w:r>
      <w:r w:rsidR="008378C5" w:rsidRPr="008378C5">
        <w:rPr>
          <w:rFonts w:asciiTheme="majorHAnsi" w:hAnsiTheme="majorHAnsi"/>
          <w:color w:val="474747"/>
        </w:rPr>
        <w:t>) Aucun élève n’est admis en salle de code après le démarrage de la séance. </w:t>
      </w:r>
    </w:p>
    <w:p w:rsidR="00BC0811" w:rsidRDefault="00BC0811" w:rsidP="00C6398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7</w:t>
      </w:r>
      <w:r w:rsidR="008378C5" w:rsidRPr="008378C5">
        <w:rPr>
          <w:rFonts w:asciiTheme="majorHAnsi" w:hAnsiTheme="majorHAnsi"/>
          <w:color w:val="474747"/>
        </w:rPr>
        <w:t>) Aucune sortie n’est autorisée avant la fin de la séance de code. </w:t>
      </w:r>
    </w:p>
    <w:p w:rsidR="00C63988" w:rsidRDefault="00C63988" w:rsidP="00C6398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8</w:t>
      </w:r>
      <w:r w:rsidR="008378C5" w:rsidRPr="008378C5">
        <w:rPr>
          <w:rFonts w:asciiTheme="majorHAnsi" w:hAnsiTheme="majorHAnsi"/>
          <w:color w:val="474747"/>
        </w:rPr>
        <w:t>) Il est interdit d’utiliser des appareils sonores pendant les séances de code (MP3 etc…)</w:t>
      </w:r>
      <w:r>
        <w:rPr>
          <w:rFonts w:asciiTheme="majorHAnsi" w:hAnsiTheme="majorHAnsi"/>
          <w:color w:val="474747"/>
        </w:rPr>
        <w:t>.</w:t>
      </w:r>
    </w:p>
    <w:p w:rsidR="00C63988" w:rsidRDefault="00C63988" w:rsidP="00C6398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9</w:t>
      </w:r>
      <w:r w:rsidR="008378C5" w:rsidRPr="008378C5">
        <w:rPr>
          <w:rFonts w:asciiTheme="majorHAnsi" w:hAnsiTheme="majorHAnsi"/>
          <w:color w:val="474747"/>
        </w:rPr>
        <w:t>) Il est interdi</w:t>
      </w:r>
      <w:r>
        <w:rPr>
          <w:rFonts w:asciiTheme="majorHAnsi" w:hAnsiTheme="majorHAnsi"/>
          <w:color w:val="474747"/>
        </w:rPr>
        <w:t>t de filmer les séances de code, manger et boire en salle.</w:t>
      </w:r>
      <w:r w:rsidR="008378C5" w:rsidRPr="008378C5">
        <w:rPr>
          <w:rFonts w:asciiTheme="majorHAnsi" w:hAnsiTheme="majorHAnsi"/>
          <w:color w:val="474747"/>
        </w:rPr>
        <w:br/>
      </w:r>
      <w:r>
        <w:rPr>
          <w:rFonts w:asciiTheme="majorHAnsi" w:hAnsiTheme="majorHAnsi"/>
          <w:color w:val="474747"/>
        </w:rPr>
        <w:t>10</w:t>
      </w:r>
      <w:r w:rsidR="008378C5" w:rsidRPr="008378C5">
        <w:rPr>
          <w:rFonts w:asciiTheme="majorHAnsi" w:hAnsiTheme="majorHAnsi"/>
          <w:color w:val="474747"/>
        </w:rPr>
        <w:t>) Chaque élève est tenu de respecter le matériel et les locaux. </w:t>
      </w:r>
    </w:p>
    <w:p w:rsidR="008378C5" w:rsidRPr="008378C5" w:rsidRDefault="008378C5" w:rsidP="00C63988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1</w:t>
      </w:r>
      <w:r w:rsidR="00C63988">
        <w:rPr>
          <w:rFonts w:asciiTheme="majorHAnsi" w:hAnsiTheme="majorHAnsi"/>
          <w:color w:val="474747"/>
        </w:rPr>
        <w:t xml:space="preserve">1) </w:t>
      </w:r>
      <w:r w:rsidRPr="008378C5">
        <w:rPr>
          <w:rFonts w:asciiTheme="majorHAnsi" w:hAnsiTheme="majorHAnsi"/>
          <w:color w:val="474747"/>
        </w:rPr>
        <w:t>L'établissement met à disposition des moyens pédagogique</w:t>
      </w:r>
      <w:r w:rsidR="00C63988">
        <w:rPr>
          <w:rFonts w:asciiTheme="majorHAnsi" w:hAnsiTheme="majorHAnsi"/>
          <w:color w:val="474747"/>
        </w:rPr>
        <w:t xml:space="preserve">s et techniques tels que le code </w:t>
      </w:r>
      <w:r w:rsidRPr="008378C5">
        <w:rPr>
          <w:rFonts w:asciiTheme="majorHAnsi" w:hAnsiTheme="majorHAnsi"/>
          <w:color w:val="474747"/>
        </w:rPr>
        <w:t>en ligne, des séries de code systématiquement mise à jour, des stages code, un enseignement sur des voit</w:t>
      </w:r>
      <w:r w:rsidR="00C63988">
        <w:rPr>
          <w:rFonts w:asciiTheme="majorHAnsi" w:hAnsiTheme="majorHAnsi"/>
          <w:color w:val="474747"/>
        </w:rPr>
        <w:t>ures « dernière génération » accompagné d’</w:t>
      </w:r>
      <w:r w:rsidRPr="008378C5">
        <w:rPr>
          <w:rFonts w:asciiTheme="majorHAnsi" w:hAnsiTheme="majorHAnsi"/>
          <w:color w:val="474747"/>
        </w:rPr>
        <w:t>enseignants diplômés.</w:t>
      </w:r>
    </w:p>
    <w:p w:rsidR="008378C5" w:rsidRPr="008378C5" w:rsidRDefault="008378C5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 </w:t>
      </w:r>
    </w:p>
    <w:p w:rsidR="00814DDC" w:rsidRDefault="00814DDC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sym w:font="Wingdings" w:char="F0C4"/>
      </w:r>
      <w:r>
        <w:rPr>
          <w:rFonts w:asciiTheme="majorHAnsi" w:hAnsiTheme="majorHAnsi"/>
          <w:color w:val="474747"/>
        </w:rPr>
        <w:t xml:space="preserve"> </w:t>
      </w:r>
      <w:r w:rsidR="008378C5" w:rsidRPr="008378C5">
        <w:rPr>
          <w:rFonts w:asciiTheme="majorHAnsi" w:hAnsiTheme="majorHAnsi"/>
          <w:color w:val="474747"/>
        </w:rPr>
        <w:t xml:space="preserve">Article 5 : </w:t>
      </w:r>
      <w:r w:rsidR="008378C5" w:rsidRPr="00814DDC">
        <w:rPr>
          <w:rFonts w:asciiTheme="majorHAnsi" w:hAnsiTheme="majorHAnsi"/>
          <w:color w:val="474747"/>
          <w:u w:val="single"/>
        </w:rPr>
        <w:t>ORGANISATION DES LEÇONS DE CONDUITE</w:t>
      </w:r>
      <w:r w:rsidR="008378C5" w:rsidRPr="008378C5">
        <w:rPr>
          <w:rFonts w:asciiTheme="majorHAnsi" w:hAnsiTheme="majorHAnsi"/>
          <w:color w:val="474747"/>
        </w:rPr>
        <w:br/>
        <w:t>           </w:t>
      </w:r>
    </w:p>
    <w:p w:rsidR="001707D3" w:rsidRDefault="008378C5" w:rsidP="001707D3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 xml:space="preserve">1) </w:t>
      </w:r>
      <w:r w:rsidR="00814DDC">
        <w:rPr>
          <w:rFonts w:asciiTheme="majorHAnsi" w:hAnsiTheme="majorHAnsi"/>
          <w:color w:val="474747"/>
        </w:rPr>
        <w:t>Tenue vestimentaire : p</w:t>
      </w:r>
      <w:r w:rsidRPr="008378C5">
        <w:rPr>
          <w:rFonts w:asciiTheme="majorHAnsi" w:hAnsiTheme="majorHAnsi"/>
          <w:color w:val="474747"/>
        </w:rPr>
        <w:t>révoir des chaussures plates (talons hauts et tongs interdits)</w:t>
      </w:r>
      <w:r w:rsidRPr="008378C5">
        <w:rPr>
          <w:rFonts w:asciiTheme="majorHAnsi" w:hAnsiTheme="majorHAnsi"/>
          <w:color w:val="474747"/>
        </w:rPr>
        <w:br/>
      </w:r>
      <w:r w:rsidR="00814DDC">
        <w:rPr>
          <w:rFonts w:asciiTheme="majorHAnsi" w:hAnsiTheme="majorHAnsi"/>
          <w:color w:val="474747"/>
        </w:rPr>
        <w:t>2) Conformément à la règlementation, l’évaluation de départ sera effectuée</w:t>
      </w:r>
      <w:r w:rsidR="001707D3">
        <w:rPr>
          <w:rFonts w:asciiTheme="majorHAnsi" w:hAnsiTheme="majorHAnsi"/>
          <w:color w:val="474747"/>
        </w:rPr>
        <w:t>,</w:t>
      </w:r>
      <w:r w:rsidR="00814DDC">
        <w:rPr>
          <w:rFonts w:asciiTheme="majorHAnsi" w:hAnsiTheme="majorHAnsi"/>
          <w:color w:val="474747"/>
        </w:rPr>
        <w:t xml:space="preserve"> obligatoirement avant toute inscription et signature de contrat</w:t>
      </w:r>
      <w:r w:rsidR="001707D3">
        <w:rPr>
          <w:rFonts w:asciiTheme="majorHAnsi" w:hAnsiTheme="majorHAnsi"/>
          <w:color w:val="474747"/>
        </w:rPr>
        <w:t>,</w:t>
      </w:r>
      <w:r w:rsidR="00814DDC">
        <w:rPr>
          <w:rFonts w:asciiTheme="majorHAnsi" w:hAnsiTheme="majorHAnsi"/>
          <w:color w:val="474747"/>
        </w:rPr>
        <w:t xml:space="preserve"> sur tablette ou en voiture.</w:t>
      </w:r>
      <w:r w:rsidRPr="008378C5">
        <w:rPr>
          <w:rFonts w:asciiTheme="majorHAnsi" w:hAnsiTheme="majorHAnsi"/>
          <w:color w:val="474747"/>
        </w:rPr>
        <w:br/>
        <w:t>3) Cette évaluation a pour but d’estimer le nombre de leçons qui seront nécessaires au candidat</w:t>
      </w:r>
      <w:r w:rsidR="001707D3">
        <w:rPr>
          <w:rFonts w:asciiTheme="majorHAnsi" w:hAnsiTheme="majorHAnsi"/>
          <w:color w:val="474747"/>
        </w:rPr>
        <w:t xml:space="preserve"> </w:t>
      </w:r>
      <w:r w:rsidRPr="008378C5">
        <w:rPr>
          <w:rFonts w:asciiTheme="majorHAnsi" w:hAnsiTheme="majorHAnsi"/>
          <w:color w:val="474747"/>
        </w:rPr>
        <w:t>pour atteindre le niveau de l’examen. </w:t>
      </w:r>
    </w:p>
    <w:p w:rsidR="001707D3" w:rsidRDefault="008378C5" w:rsidP="001707D3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4) - Ce volume n’est pas définitif et dépendra de la motivation et de la régularité du candidat. </w:t>
      </w:r>
      <w:r w:rsidRPr="008378C5">
        <w:rPr>
          <w:rFonts w:asciiTheme="majorHAnsi" w:hAnsiTheme="majorHAnsi"/>
          <w:color w:val="474747"/>
        </w:rPr>
        <w:br/>
        <w:t xml:space="preserve">5) </w:t>
      </w:r>
      <w:r w:rsidR="001707D3">
        <w:rPr>
          <w:rFonts w:asciiTheme="majorHAnsi" w:hAnsiTheme="majorHAnsi"/>
          <w:color w:val="474747"/>
        </w:rPr>
        <w:t>Le livret d’apprentissage sera obligatoire et dématérialisé via l’application Kopilote.</w:t>
      </w:r>
    </w:p>
    <w:p w:rsidR="001707D3" w:rsidRDefault="001707D3" w:rsidP="001707D3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 xml:space="preserve">6) </w:t>
      </w:r>
      <w:r w:rsidR="008378C5" w:rsidRPr="008378C5">
        <w:rPr>
          <w:rFonts w:asciiTheme="majorHAnsi" w:hAnsiTheme="majorHAnsi"/>
          <w:color w:val="474747"/>
        </w:rPr>
        <w:t>Dépistage d’alcoolémie :</w:t>
      </w:r>
      <w:r>
        <w:rPr>
          <w:rFonts w:asciiTheme="majorHAnsi" w:hAnsiTheme="majorHAnsi"/>
          <w:color w:val="474747"/>
        </w:rPr>
        <w:t xml:space="preserve"> t</w:t>
      </w:r>
      <w:r w:rsidR="008378C5" w:rsidRPr="008378C5">
        <w:rPr>
          <w:rFonts w:asciiTheme="majorHAnsi" w:hAnsiTheme="majorHAnsi"/>
          <w:color w:val="474747"/>
        </w:rPr>
        <w:t>out élève peut être soumis avant sa leçon de conduite à un dépistage d’alcoolémie réalisé par les </w:t>
      </w:r>
      <w:r>
        <w:rPr>
          <w:rFonts w:asciiTheme="majorHAnsi" w:hAnsiTheme="majorHAnsi"/>
          <w:color w:val="474747"/>
        </w:rPr>
        <w:t>forces de l'o</w:t>
      </w:r>
      <w:r w:rsidR="008378C5" w:rsidRPr="008378C5">
        <w:rPr>
          <w:rFonts w:asciiTheme="majorHAnsi" w:hAnsiTheme="majorHAnsi"/>
          <w:color w:val="474747"/>
        </w:rPr>
        <w:t>rdre sur demande de l’enseignant. </w:t>
      </w:r>
    </w:p>
    <w:p w:rsidR="00A054C9" w:rsidRDefault="001707D3" w:rsidP="00F70F8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lastRenderedPageBreak/>
        <w:t>7</w:t>
      </w:r>
      <w:r w:rsidR="008378C5" w:rsidRPr="008378C5">
        <w:rPr>
          <w:rFonts w:asciiTheme="majorHAnsi" w:hAnsiTheme="majorHAnsi"/>
          <w:color w:val="474747"/>
        </w:rPr>
        <w:t xml:space="preserve">) </w:t>
      </w:r>
      <w:r w:rsidR="00A054C9">
        <w:rPr>
          <w:rFonts w:asciiTheme="majorHAnsi" w:hAnsiTheme="majorHAnsi"/>
          <w:color w:val="474747"/>
        </w:rPr>
        <w:t>En cas de test positif</w:t>
      </w:r>
      <w:r w:rsidR="008378C5" w:rsidRPr="008378C5">
        <w:rPr>
          <w:rFonts w:asciiTheme="majorHAnsi" w:hAnsiTheme="majorHAnsi"/>
          <w:color w:val="474747"/>
        </w:rPr>
        <w:t xml:space="preserve"> ou de refus de se soumettre au dépistage, la leçon sera annulée et facturée</w:t>
      </w:r>
      <w:r w:rsidR="00A054C9">
        <w:rPr>
          <w:rFonts w:asciiTheme="majorHAnsi" w:hAnsiTheme="majorHAnsi"/>
          <w:color w:val="474747"/>
        </w:rPr>
        <w:t xml:space="preserve"> </w:t>
      </w:r>
      <w:r w:rsidR="008378C5" w:rsidRPr="008378C5">
        <w:rPr>
          <w:rFonts w:asciiTheme="majorHAnsi" w:hAnsiTheme="majorHAnsi"/>
          <w:color w:val="474747"/>
        </w:rPr>
        <w:t>à l’élève. </w:t>
      </w:r>
    </w:p>
    <w:p w:rsidR="00A054C9" w:rsidRDefault="00A054C9" w:rsidP="00F70F8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8</w:t>
      </w:r>
      <w:r w:rsidR="008378C5" w:rsidRPr="008378C5">
        <w:rPr>
          <w:rFonts w:asciiTheme="majorHAnsi" w:hAnsiTheme="majorHAnsi"/>
          <w:color w:val="474747"/>
        </w:rPr>
        <w:t>) Les réservations des leçons de conduite se font au secrétariat pendant les horaires d’ouverture. </w:t>
      </w:r>
      <w:r w:rsidR="008378C5" w:rsidRPr="008378C5">
        <w:rPr>
          <w:rFonts w:asciiTheme="majorHAnsi" w:hAnsiTheme="majorHAnsi"/>
          <w:color w:val="474747"/>
        </w:rPr>
        <w:br/>
      </w:r>
      <w:r>
        <w:rPr>
          <w:rFonts w:asciiTheme="majorHAnsi" w:hAnsiTheme="majorHAnsi"/>
          <w:color w:val="474747"/>
        </w:rPr>
        <w:t>9</w:t>
      </w:r>
      <w:r w:rsidR="008378C5" w:rsidRPr="008378C5">
        <w:rPr>
          <w:rFonts w:asciiTheme="majorHAnsi" w:hAnsiTheme="majorHAnsi"/>
          <w:color w:val="474747"/>
        </w:rPr>
        <w:t>) Un</w:t>
      </w:r>
      <w:r>
        <w:rPr>
          <w:rFonts w:asciiTheme="majorHAnsi" w:hAnsiTheme="majorHAnsi"/>
          <w:color w:val="474747"/>
        </w:rPr>
        <w:t xml:space="preserve"> planning est alors transmis à l’élève soit en version papier soit par mail.</w:t>
      </w:r>
      <w:r w:rsidR="008378C5" w:rsidRPr="008378C5">
        <w:rPr>
          <w:rFonts w:asciiTheme="majorHAnsi" w:hAnsiTheme="majorHAnsi"/>
          <w:color w:val="474747"/>
        </w:rPr>
        <w:br/>
      </w:r>
      <w:r>
        <w:rPr>
          <w:rFonts w:asciiTheme="majorHAnsi" w:hAnsiTheme="majorHAnsi"/>
          <w:color w:val="474747"/>
        </w:rPr>
        <w:t>10</w:t>
      </w:r>
      <w:r w:rsidR="008378C5" w:rsidRPr="008378C5">
        <w:rPr>
          <w:rFonts w:asciiTheme="majorHAnsi" w:hAnsiTheme="majorHAnsi"/>
          <w:color w:val="474747"/>
        </w:rPr>
        <w:t>) Le planning peut être modifié ou des leçons peuvent être annulées par l’établissement</w:t>
      </w:r>
      <w:r>
        <w:rPr>
          <w:rFonts w:asciiTheme="majorHAnsi" w:hAnsiTheme="majorHAnsi"/>
          <w:color w:val="474747"/>
        </w:rPr>
        <w:t xml:space="preserve"> </w:t>
      </w:r>
      <w:r w:rsidR="008378C5" w:rsidRPr="008378C5">
        <w:rPr>
          <w:rFonts w:asciiTheme="majorHAnsi" w:hAnsiTheme="majorHAnsi"/>
          <w:color w:val="474747"/>
        </w:rPr>
        <w:t>(véhicule- école immobilisé, absence maladie d’un moniteur, planification des examens…) </w:t>
      </w:r>
    </w:p>
    <w:p w:rsidR="00A054C9" w:rsidRDefault="008378C5" w:rsidP="00F70F8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1</w:t>
      </w:r>
      <w:r w:rsidR="00A054C9">
        <w:rPr>
          <w:rFonts w:asciiTheme="majorHAnsi" w:hAnsiTheme="majorHAnsi"/>
          <w:color w:val="474747"/>
        </w:rPr>
        <w:t>1</w:t>
      </w:r>
      <w:r w:rsidRPr="008378C5">
        <w:rPr>
          <w:rFonts w:asciiTheme="majorHAnsi" w:hAnsiTheme="majorHAnsi"/>
          <w:color w:val="474747"/>
        </w:rPr>
        <w:t xml:space="preserve">) Il n’est pas possible de commencer la formation pratique avant </w:t>
      </w:r>
      <w:r w:rsidR="00A054C9">
        <w:rPr>
          <w:rFonts w:asciiTheme="majorHAnsi" w:hAnsiTheme="majorHAnsi"/>
          <w:color w:val="474747"/>
        </w:rPr>
        <w:t>l’obtention de l’examen du code, exception faite des formules accélérées et stages organisés.</w:t>
      </w:r>
    </w:p>
    <w:p w:rsidR="00A054C9" w:rsidRDefault="008378C5" w:rsidP="00F70F8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1</w:t>
      </w:r>
      <w:r w:rsidR="00A054C9">
        <w:rPr>
          <w:rFonts w:asciiTheme="majorHAnsi" w:hAnsiTheme="majorHAnsi"/>
          <w:color w:val="474747"/>
        </w:rPr>
        <w:t>2</w:t>
      </w:r>
      <w:r w:rsidRPr="008378C5">
        <w:rPr>
          <w:rFonts w:asciiTheme="majorHAnsi" w:hAnsiTheme="majorHAnsi"/>
          <w:color w:val="474747"/>
        </w:rPr>
        <w:t xml:space="preserve">) </w:t>
      </w:r>
      <w:r w:rsidR="00A054C9">
        <w:rPr>
          <w:rFonts w:asciiTheme="majorHAnsi" w:hAnsiTheme="majorHAnsi"/>
          <w:color w:val="474747"/>
        </w:rPr>
        <w:t>La priorité des leçons de conduite est donnée aux élèves convoqués à l’examen pratique</w:t>
      </w:r>
      <w:r w:rsidR="0027716B">
        <w:rPr>
          <w:rFonts w:asciiTheme="majorHAnsi" w:hAnsiTheme="majorHAnsi"/>
          <w:color w:val="474747"/>
        </w:rPr>
        <w:t xml:space="preserve"> et ceux ayant obtenus le code.</w:t>
      </w:r>
    </w:p>
    <w:p w:rsidR="0027716B" w:rsidRDefault="008378C5" w:rsidP="00F70F8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1</w:t>
      </w:r>
      <w:r w:rsidR="0027716B">
        <w:rPr>
          <w:rFonts w:asciiTheme="majorHAnsi" w:hAnsiTheme="majorHAnsi"/>
          <w:color w:val="474747"/>
        </w:rPr>
        <w:t>3</w:t>
      </w:r>
      <w:r w:rsidRPr="008378C5">
        <w:rPr>
          <w:rFonts w:asciiTheme="majorHAnsi" w:hAnsiTheme="majorHAnsi"/>
          <w:color w:val="474747"/>
        </w:rPr>
        <w:t>) Annulation des leçons de conduite :</w:t>
      </w:r>
      <w:r w:rsidR="0027716B">
        <w:rPr>
          <w:rFonts w:asciiTheme="majorHAnsi" w:hAnsiTheme="majorHAnsi"/>
          <w:color w:val="474747"/>
        </w:rPr>
        <w:t xml:space="preserve"> l</w:t>
      </w:r>
      <w:r w:rsidRPr="008378C5">
        <w:rPr>
          <w:rFonts w:asciiTheme="majorHAnsi" w:hAnsiTheme="majorHAnsi"/>
          <w:color w:val="474747"/>
        </w:rPr>
        <w:t>es leçons de conduite doivent être annulées au moins 48h</w:t>
      </w:r>
      <w:r w:rsidR="0027716B">
        <w:rPr>
          <w:rFonts w:asciiTheme="majorHAnsi" w:hAnsiTheme="majorHAnsi"/>
          <w:color w:val="474747"/>
        </w:rPr>
        <w:t xml:space="preserve"> ouvré</w:t>
      </w:r>
      <w:r w:rsidRPr="008378C5">
        <w:rPr>
          <w:rFonts w:asciiTheme="majorHAnsi" w:hAnsiTheme="majorHAnsi"/>
          <w:color w:val="474747"/>
        </w:rPr>
        <w:t xml:space="preserve"> à l’avance par :</w:t>
      </w:r>
      <w:r w:rsidR="0027716B">
        <w:rPr>
          <w:rFonts w:asciiTheme="majorHAnsi" w:hAnsiTheme="majorHAnsi"/>
          <w:color w:val="474747"/>
        </w:rPr>
        <w:t xml:space="preserve"> téléphone : 06.82.69.03.16</w:t>
      </w:r>
      <w:r w:rsidRPr="008378C5">
        <w:rPr>
          <w:rFonts w:asciiTheme="majorHAnsi" w:hAnsiTheme="majorHAnsi"/>
          <w:color w:val="474747"/>
        </w:rPr>
        <w:t xml:space="preserve"> ou </w:t>
      </w:r>
      <w:r w:rsidR="0027716B">
        <w:rPr>
          <w:rFonts w:asciiTheme="majorHAnsi" w:hAnsiTheme="majorHAnsi"/>
          <w:color w:val="474747"/>
        </w:rPr>
        <w:t xml:space="preserve">e-mail : </w:t>
      </w:r>
      <w:hyperlink r:id="rId8" w:history="1">
        <w:r w:rsidR="0027716B" w:rsidRPr="006B69BF">
          <w:rPr>
            <w:rStyle w:val="Lienhypertexte"/>
            <w:rFonts w:asciiTheme="majorHAnsi" w:hAnsiTheme="majorHAnsi"/>
          </w:rPr>
          <w:t>autoecoleduvieuxpont.limay@gmail.com</w:t>
        </w:r>
      </w:hyperlink>
      <w:r w:rsidRPr="008378C5">
        <w:rPr>
          <w:rFonts w:asciiTheme="majorHAnsi" w:hAnsiTheme="majorHAnsi"/>
          <w:color w:val="474747"/>
        </w:rPr>
        <w:t>.</w:t>
      </w:r>
    </w:p>
    <w:p w:rsidR="0027716B" w:rsidRDefault="008378C5" w:rsidP="00F70F8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1</w:t>
      </w:r>
      <w:r w:rsidR="0027716B">
        <w:rPr>
          <w:rFonts w:asciiTheme="majorHAnsi" w:hAnsiTheme="majorHAnsi"/>
          <w:color w:val="474747"/>
        </w:rPr>
        <w:t>4</w:t>
      </w:r>
      <w:r w:rsidRPr="008378C5">
        <w:rPr>
          <w:rFonts w:asciiTheme="majorHAnsi" w:hAnsiTheme="majorHAnsi"/>
          <w:color w:val="474747"/>
        </w:rPr>
        <w:t>) - Toute l</w:t>
      </w:r>
      <w:r w:rsidR="0027716B">
        <w:rPr>
          <w:rFonts w:asciiTheme="majorHAnsi" w:hAnsiTheme="majorHAnsi"/>
          <w:color w:val="474747"/>
        </w:rPr>
        <w:t>eçon non décommandée au moins 48 heures à l’avance est due (exceptée les absences accompagnées de justificatifs médicaux, scolaires, transport).</w:t>
      </w:r>
    </w:p>
    <w:p w:rsidR="00863C53" w:rsidRDefault="0027716B" w:rsidP="00F70F8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15)</w:t>
      </w:r>
      <w:r w:rsidR="008378C5" w:rsidRPr="008378C5">
        <w:rPr>
          <w:rFonts w:asciiTheme="majorHAnsi" w:hAnsiTheme="majorHAnsi"/>
          <w:color w:val="474747"/>
        </w:rPr>
        <w:t xml:space="preserve"> Les comptes clients doivent être soldés 7 jours avant l'examen pratique ou à la fin de formation</w:t>
      </w:r>
      <w:r w:rsidR="00863C53">
        <w:rPr>
          <w:rFonts w:asciiTheme="majorHAnsi" w:hAnsiTheme="majorHAnsi"/>
          <w:color w:val="474747"/>
        </w:rPr>
        <w:t xml:space="preserve"> initiale (F.F.I) pour les AAC</w:t>
      </w:r>
      <w:r>
        <w:rPr>
          <w:rFonts w:asciiTheme="majorHAnsi" w:hAnsiTheme="majorHAnsi"/>
          <w:color w:val="474747"/>
        </w:rPr>
        <w:t>. E</w:t>
      </w:r>
      <w:r w:rsidR="008378C5" w:rsidRPr="008378C5">
        <w:rPr>
          <w:rFonts w:asciiTheme="majorHAnsi" w:hAnsiTheme="majorHAnsi"/>
          <w:color w:val="474747"/>
        </w:rPr>
        <w:t>n cas de non-respect, l'établissement se verra dans l'obligation d'annuler le passage de l'examen et de le reporter ultérieurement.</w:t>
      </w:r>
    </w:p>
    <w:p w:rsidR="00863C53" w:rsidRDefault="00863C53" w:rsidP="00F70F8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16</w:t>
      </w:r>
      <w:r w:rsidR="008378C5" w:rsidRPr="008378C5">
        <w:rPr>
          <w:rFonts w:asciiTheme="majorHAnsi" w:hAnsiTheme="majorHAnsi"/>
          <w:color w:val="474747"/>
        </w:rPr>
        <w:t>)</w:t>
      </w:r>
      <w:r>
        <w:rPr>
          <w:rFonts w:asciiTheme="majorHAnsi" w:hAnsiTheme="majorHAnsi"/>
          <w:color w:val="474747"/>
        </w:rPr>
        <w:t xml:space="preserve"> Le lieu de rendez-vous de début et de fin de leçon est prévu à l’AUTO-</w:t>
      </w:r>
      <w:r>
        <w:rPr>
          <w:rFonts w:ascii="Calibri" w:hAnsi="Calibri"/>
          <w:color w:val="474747"/>
        </w:rPr>
        <w:t>É</w:t>
      </w:r>
      <w:r>
        <w:rPr>
          <w:rFonts w:asciiTheme="majorHAnsi" w:hAnsiTheme="majorHAnsi"/>
          <w:color w:val="474747"/>
        </w:rPr>
        <w:t>COLE DU VIEUX PONT. Si l’élève demande</w:t>
      </w:r>
      <w:r w:rsidR="000C3FA3">
        <w:rPr>
          <w:rFonts w:asciiTheme="majorHAnsi" w:hAnsiTheme="majorHAnsi"/>
          <w:color w:val="474747"/>
        </w:rPr>
        <w:t xml:space="preserve"> à être récupéré ou déposé ailleurs, le temps de trajet lui sera décompté du temps de conduite.</w:t>
      </w:r>
      <w:r w:rsidR="008378C5" w:rsidRPr="008378C5">
        <w:rPr>
          <w:rFonts w:asciiTheme="majorHAnsi" w:hAnsiTheme="majorHAnsi"/>
          <w:color w:val="474747"/>
        </w:rPr>
        <w:t xml:space="preserve"> </w:t>
      </w:r>
    </w:p>
    <w:p w:rsidR="000C3FA3" w:rsidRDefault="000C3FA3" w:rsidP="00F70F8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17</w:t>
      </w:r>
      <w:r w:rsidR="008378C5" w:rsidRPr="008378C5">
        <w:rPr>
          <w:rFonts w:asciiTheme="majorHAnsi" w:hAnsiTheme="majorHAnsi"/>
          <w:color w:val="474747"/>
        </w:rPr>
        <w:t xml:space="preserve">) </w:t>
      </w:r>
      <w:r>
        <w:rPr>
          <w:rFonts w:asciiTheme="majorHAnsi" w:hAnsiTheme="majorHAnsi"/>
          <w:color w:val="474747"/>
        </w:rPr>
        <w:t>Au-delà de 20 minutes de retard et sans nouvelles du candidat, la leçon sera annulée et facturée.</w:t>
      </w:r>
    </w:p>
    <w:p w:rsidR="000C3FA3" w:rsidRDefault="000C3FA3" w:rsidP="00F70F8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18) Le candidat se doit de prévenir l’AUTO-</w:t>
      </w:r>
      <w:r>
        <w:rPr>
          <w:rFonts w:ascii="Calibri" w:hAnsi="Calibri"/>
          <w:color w:val="474747"/>
        </w:rPr>
        <w:t>É</w:t>
      </w:r>
      <w:r>
        <w:rPr>
          <w:rFonts w:asciiTheme="majorHAnsi" w:hAnsiTheme="majorHAnsi"/>
          <w:color w:val="474747"/>
        </w:rPr>
        <w:t>COLE DU VIEUX PONT de tout retard ou absence.</w:t>
      </w:r>
    </w:p>
    <w:p w:rsidR="000C3FA3" w:rsidRDefault="000C3FA3" w:rsidP="00F70F8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 xml:space="preserve">19) Une leçon de conduite dure 55 minutes et se répartie de la manière suivante : installation, évaluation statique, évaluation dynamique, cours (théorique + pratique) et bilan de fin de leçon. </w:t>
      </w:r>
    </w:p>
    <w:p w:rsidR="005B1490" w:rsidRDefault="000C3FA3" w:rsidP="00F70F8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20</w:t>
      </w:r>
      <w:r w:rsidR="008378C5" w:rsidRPr="000C3FA3">
        <w:rPr>
          <w:rFonts w:asciiTheme="majorHAnsi" w:hAnsiTheme="majorHAnsi"/>
          <w:color w:val="474747"/>
        </w:rPr>
        <w:t>) Si le candidat choisit de ne pas se présenter à l'examen pratique, il doit en avertir l'établissement</w:t>
      </w:r>
      <w:r>
        <w:rPr>
          <w:rFonts w:asciiTheme="majorHAnsi" w:hAnsiTheme="majorHAnsi"/>
          <w:color w:val="474747"/>
        </w:rPr>
        <w:t xml:space="preserve"> par écrit (courrier ou mail) au moins 8</w:t>
      </w:r>
      <w:r w:rsidR="008378C5" w:rsidRPr="008378C5">
        <w:rPr>
          <w:rFonts w:asciiTheme="majorHAnsi" w:hAnsiTheme="majorHAnsi"/>
          <w:color w:val="474747"/>
        </w:rPr>
        <w:t xml:space="preserve"> jours ouvrables avant sa date d'examen. A défaut, il perdra les frais relatifs à cette</w:t>
      </w:r>
      <w:r>
        <w:rPr>
          <w:rFonts w:asciiTheme="majorHAnsi" w:hAnsiTheme="majorHAnsi"/>
          <w:color w:val="474747"/>
        </w:rPr>
        <w:t xml:space="preserve"> prestation</w:t>
      </w:r>
      <w:r w:rsidR="008378C5" w:rsidRPr="008378C5">
        <w:rPr>
          <w:rFonts w:asciiTheme="majorHAnsi" w:hAnsiTheme="majorHAnsi"/>
          <w:color w:val="474747"/>
        </w:rPr>
        <w:t xml:space="preserve"> </w:t>
      </w:r>
      <w:r>
        <w:rPr>
          <w:rFonts w:asciiTheme="majorHAnsi" w:hAnsiTheme="majorHAnsi"/>
          <w:color w:val="474747"/>
        </w:rPr>
        <w:t>(</w:t>
      </w:r>
      <w:r w:rsidR="008378C5" w:rsidRPr="008378C5">
        <w:rPr>
          <w:rFonts w:asciiTheme="majorHAnsi" w:hAnsiTheme="majorHAnsi"/>
          <w:color w:val="474747"/>
        </w:rPr>
        <w:t>sauf cas de force majeure</w:t>
      </w:r>
      <w:r>
        <w:rPr>
          <w:rFonts w:asciiTheme="majorHAnsi" w:hAnsiTheme="majorHAnsi"/>
          <w:color w:val="474747"/>
        </w:rPr>
        <w:t xml:space="preserve"> dûment justifiée)</w:t>
      </w:r>
      <w:r w:rsidR="005B1490">
        <w:rPr>
          <w:rFonts w:asciiTheme="majorHAnsi" w:hAnsiTheme="majorHAnsi"/>
          <w:color w:val="474747"/>
        </w:rPr>
        <w:t xml:space="preserve"> et le </w:t>
      </w:r>
      <w:r>
        <w:rPr>
          <w:rFonts w:asciiTheme="majorHAnsi" w:hAnsiTheme="majorHAnsi"/>
          <w:color w:val="474747"/>
        </w:rPr>
        <w:t>délai de présentation pourra en être rallongé</w:t>
      </w:r>
      <w:r w:rsidR="005B1490">
        <w:rPr>
          <w:rFonts w:asciiTheme="majorHAnsi" w:hAnsiTheme="majorHAnsi"/>
          <w:color w:val="474747"/>
        </w:rPr>
        <w:t xml:space="preserve"> pour une durée indéterminée.</w:t>
      </w:r>
    </w:p>
    <w:p w:rsidR="005B1490" w:rsidRDefault="005B1490" w:rsidP="00F70F8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2</w:t>
      </w:r>
      <w:r w:rsidR="00F70F87">
        <w:rPr>
          <w:rFonts w:asciiTheme="majorHAnsi" w:hAnsiTheme="majorHAnsi"/>
          <w:color w:val="474747"/>
        </w:rPr>
        <w:t>1</w:t>
      </w:r>
      <w:r>
        <w:rPr>
          <w:rFonts w:asciiTheme="majorHAnsi" w:hAnsiTheme="majorHAnsi"/>
          <w:color w:val="474747"/>
        </w:rPr>
        <w:t xml:space="preserve">) </w:t>
      </w:r>
      <w:r w:rsidR="008378C5" w:rsidRPr="008378C5">
        <w:rPr>
          <w:rFonts w:asciiTheme="majorHAnsi" w:hAnsiTheme="majorHAnsi"/>
          <w:color w:val="474747"/>
        </w:rPr>
        <w:t>Tout candidat</w:t>
      </w:r>
      <w:r>
        <w:rPr>
          <w:rFonts w:asciiTheme="majorHAnsi" w:hAnsiTheme="majorHAnsi"/>
          <w:color w:val="474747"/>
        </w:rPr>
        <w:t>,</w:t>
      </w:r>
      <w:r w:rsidR="008378C5" w:rsidRPr="008378C5">
        <w:rPr>
          <w:rFonts w:asciiTheme="majorHAnsi" w:hAnsiTheme="majorHAnsi"/>
          <w:color w:val="474747"/>
        </w:rPr>
        <w:t xml:space="preserve"> désirant se présenter à u</w:t>
      </w:r>
      <w:r>
        <w:rPr>
          <w:rFonts w:asciiTheme="majorHAnsi" w:hAnsiTheme="majorHAnsi"/>
          <w:color w:val="474747"/>
        </w:rPr>
        <w:t>n examen pratique, sera soumis à la validation de l’enseignant</w:t>
      </w:r>
      <w:r w:rsidR="008378C5" w:rsidRPr="008378C5">
        <w:rPr>
          <w:rFonts w:asciiTheme="majorHAnsi" w:hAnsiTheme="majorHAnsi"/>
          <w:color w:val="474747"/>
        </w:rPr>
        <w:t>.</w:t>
      </w:r>
    </w:p>
    <w:p w:rsidR="00F70F87" w:rsidRDefault="00F70F87" w:rsidP="00F70F8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22</w:t>
      </w:r>
      <w:r w:rsidR="005B1490">
        <w:rPr>
          <w:rFonts w:asciiTheme="majorHAnsi" w:hAnsiTheme="majorHAnsi"/>
          <w:color w:val="474747"/>
        </w:rPr>
        <w:t>) Dans le cas où</w:t>
      </w:r>
      <w:r w:rsidR="008378C5" w:rsidRPr="008378C5">
        <w:rPr>
          <w:rFonts w:asciiTheme="majorHAnsi" w:hAnsiTheme="majorHAnsi"/>
          <w:color w:val="474747"/>
        </w:rPr>
        <w:t xml:space="preserve"> </w:t>
      </w:r>
      <w:r w:rsidR="005B1490">
        <w:rPr>
          <w:rFonts w:asciiTheme="majorHAnsi" w:hAnsiTheme="majorHAnsi"/>
          <w:color w:val="474747"/>
        </w:rPr>
        <w:t>le niveau de conduite ne satisferait pas</w:t>
      </w:r>
      <w:r w:rsidR="008378C5" w:rsidRPr="008378C5">
        <w:rPr>
          <w:rFonts w:asciiTheme="majorHAnsi" w:hAnsiTheme="majorHAnsi"/>
          <w:color w:val="474747"/>
        </w:rPr>
        <w:t xml:space="preserve"> aux exigences de l'examen pratique, le candidat souhaitant se</w:t>
      </w:r>
      <w:r w:rsidR="005B1490">
        <w:rPr>
          <w:rFonts w:asciiTheme="majorHAnsi" w:hAnsiTheme="majorHAnsi"/>
          <w:color w:val="474747"/>
        </w:rPr>
        <w:t xml:space="preserve"> présenter contre avis</w:t>
      </w:r>
      <w:r w:rsidR="008378C5" w:rsidRPr="008378C5">
        <w:rPr>
          <w:rFonts w:asciiTheme="majorHAnsi" w:hAnsiTheme="majorHAnsi"/>
          <w:color w:val="474747"/>
        </w:rPr>
        <w:t xml:space="preserve"> se verra dans l'obligation signer une décharge.</w:t>
      </w:r>
      <w:r w:rsidR="005B1490">
        <w:rPr>
          <w:rFonts w:asciiTheme="majorHAnsi" w:hAnsiTheme="majorHAnsi"/>
          <w:color w:val="474747"/>
        </w:rPr>
        <w:t xml:space="preserve"> E</w:t>
      </w:r>
      <w:r w:rsidR="008378C5" w:rsidRPr="008378C5">
        <w:rPr>
          <w:rFonts w:asciiTheme="majorHAnsi" w:hAnsiTheme="majorHAnsi"/>
          <w:color w:val="474747"/>
        </w:rPr>
        <w:t>n cas d'échec, l'établissement se réserve le droit de restituer au candidat son dossier.</w:t>
      </w:r>
      <w:r w:rsidR="005B1490">
        <w:rPr>
          <w:rFonts w:asciiTheme="majorHAnsi" w:hAnsiTheme="majorHAnsi"/>
          <w:color w:val="474747"/>
        </w:rPr>
        <w:t xml:space="preserve"> Pour rappel, seule la 1</w:t>
      </w:r>
      <w:r w:rsidR="005B1490" w:rsidRPr="005B1490">
        <w:rPr>
          <w:rFonts w:asciiTheme="majorHAnsi" w:hAnsiTheme="majorHAnsi"/>
          <w:color w:val="474747"/>
          <w:vertAlign w:val="superscript"/>
        </w:rPr>
        <w:t>ère</w:t>
      </w:r>
      <w:r w:rsidR="005B1490">
        <w:rPr>
          <w:rFonts w:asciiTheme="majorHAnsi" w:hAnsiTheme="majorHAnsi"/>
          <w:color w:val="474747"/>
        </w:rPr>
        <w:t xml:space="preserve"> présentation à l’examen pratique lui est due par le contrat.</w:t>
      </w:r>
    </w:p>
    <w:p w:rsidR="00F70F87" w:rsidRDefault="00F70F87" w:rsidP="00F70F8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23</w:t>
      </w:r>
      <w:r w:rsidR="008378C5" w:rsidRPr="008378C5">
        <w:rPr>
          <w:rFonts w:asciiTheme="majorHAnsi" w:hAnsiTheme="majorHAnsi"/>
          <w:color w:val="474747"/>
        </w:rPr>
        <w:t xml:space="preserve">) </w:t>
      </w:r>
      <w:r>
        <w:rPr>
          <w:rFonts w:asciiTheme="majorHAnsi" w:hAnsiTheme="majorHAnsi"/>
          <w:color w:val="474747"/>
        </w:rPr>
        <w:t>Une date d'examen à</w:t>
      </w:r>
      <w:r w:rsidR="008378C5" w:rsidRPr="008378C5">
        <w:rPr>
          <w:rFonts w:asciiTheme="majorHAnsi" w:hAnsiTheme="majorHAnsi"/>
          <w:color w:val="474747"/>
        </w:rPr>
        <w:t xml:space="preserve"> l’épreuve pratique est attribuée après la validation des quatre</w:t>
      </w:r>
      <w:r>
        <w:rPr>
          <w:rFonts w:asciiTheme="majorHAnsi" w:hAnsiTheme="majorHAnsi"/>
          <w:color w:val="474747"/>
        </w:rPr>
        <w:t xml:space="preserve"> c</w:t>
      </w:r>
      <w:r w:rsidR="008378C5" w:rsidRPr="008378C5">
        <w:rPr>
          <w:rFonts w:asciiTheme="majorHAnsi" w:hAnsiTheme="majorHAnsi"/>
          <w:color w:val="474747"/>
        </w:rPr>
        <w:t>ompétences.</w:t>
      </w:r>
      <w:r w:rsidR="008378C5" w:rsidRPr="008378C5">
        <w:rPr>
          <w:rFonts w:asciiTheme="majorHAnsi" w:hAnsiTheme="majorHAnsi"/>
          <w:color w:val="474747"/>
        </w:rPr>
        <w:br/>
      </w:r>
      <w:r>
        <w:rPr>
          <w:rFonts w:asciiTheme="majorHAnsi" w:hAnsiTheme="majorHAnsi"/>
          <w:color w:val="474747"/>
        </w:rPr>
        <w:t>24</w:t>
      </w:r>
      <w:r w:rsidR="008378C5" w:rsidRPr="008378C5">
        <w:rPr>
          <w:rFonts w:asciiTheme="majorHAnsi" w:hAnsiTheme="majorHAnsi"/>
          <w:color w:val="474747"/>
        </w:rPr>
        <w:t>) La présentation aux examens pratique est conditionnée par les places attribuées à l'établissement</w:t>
      </w:r>
      <w:r>
        <w:rPr>
          <w:rFonts w:asciiTheme="majorHAnsi" w:hAnsiTheme="majorHAnsi"/>
          <w:color w:val="474747"/>
        </w:rPr>
        <w:t xml:space="preserve"> </w:t>
      </w:r>
      <w:r w:rsidR="008378C5" w:rsidRPr="008378C5">
        <w:rPr>
          <w:rFonts w:asciiTheme="majorHAnsi" w:hAnsiTheme="majorHAnsi"/>
          <w:color w:val="474747"/>
        </w:rPr>
        <w:t>par la préfecture ainsi que par les places encore disponibles</w:t>
      </w:r>
      <w:r>
        <w:rPr>
          <w:rFonts w:asciiTheme="majorHAnsi" w:hAnsiTheme="majorHAnsi"/>
          <w:color w:val="474747"/>
        </w:rPr>
        <w:t xml:space="preserve"> (Rdv Permis)</w:t>
      </w:r>
      <w:r w:rsidR="008378C5" w:rsidRPr="008378C5">
        <w:rPr>
          <w:rFonts w:asciiTheme="majorHAnsi" w:hAnsiTheme="majorHAnsi"/>
          <w:color w:val="474747"/>
        </w:rPr>
        <w:t>.</w:t>
      </w:r>
    </w:p>
    <w:p w:rsidR="00BA575B" w:rsidRDefault="00F70F87" w:rsidP="00BA575B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25</w:t>
      </w:r>
      <w:r w:rsidR="008378C5" w:rsidRPr="008378C5">
        <w:rPr>
          <w:rFonts w:asciiTheme="majorHAnsi" w:hAnsiTheme="majorHAnsi"/>
          <w:color w:val="474747"/>
        </w:rPr>
        <w:t>) En cas de non-respect du calendrier de formation</w:t>
      </w:r>
      <w:r>
        <w:rPr>
          <w:rFonts w:asciiTheme="majorHAnsi" w:hAnsiTheme="majorHAnsi"/>
          <w:color w:val="474747"/>
        </w:rPr>
        <w:t xml:space="preserve"> (absences et retards)</w:t>
      </w:r>
      <w:r w:rsidR="008378C5" w:rsidRPr="008378C5">
        <w:rPr>
          <w:rFonts w:asciiTheme="majorHAnsi" w:hAnsiTheme="majorHAnsi"/>
          <w:color w:val="474747"/>
        </w:rPr>
        <w:t>, l'enseignant</w:t>
      </w:r>
      <w:r>
        <w:rPr>
          <w:rFonts w:asciiTheme="majorHAnsi" w:hAnsiTheme="majorHAnsi"/>
          <w:color w:val="474747"/>
        </w:rPr>
        <w:t xml:space="preserve"> a la possibilité de retarder la </w:t>
      </w:r>
      <w:r w:rsidR="008378C5" w:rsidRPr="008378C5">
        <w:rPr>
          <w:rFonts w:asciiTheme="majorHAnsi" w:hAnsiTheme="majorHAnsi"/>
          <w:color w:val="474747"/>
        </w:rPr>
        <w:t>présentation de l'élève à l'examen.</w:t>
      </w:r>
    </w:p>
    <w:p w:rsidR="00BA575B" w:rsidRDefault="00BA575B" w:rsidP="00B6524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lastRenderedPageBreak/>
        <w:t>26</w:t>
      </w:r>
      <w:r w:rsidR="008378C5" w:rsidRPr="008378C5">
        <w:rPr>
          <w:rFonts w:asciiTheme="majorHAnsi" w:hAnsiTheme="majorHAnsi"/>
          <w:color w:val="474747"/>
        </w:rPr>
        <w:t>) L'établissement a, vis à vis du candidat,</w:t>
      </w:r>
      <w:r>
        <w:rPr>
          <w:rFonts w:asciiTheme="majorHAnsi" w:hAnsiTheme="majorHAnsi"/>
          <w:color w:val="474747"/>
        </w:rPr>
        <w:t xml:space="preserve"> </w:t>
      </w:r>
      <w:r w:rsidR="008378C5" w:rsidRPr="008378C5">
        <w:rPr>
          <w:rFonts w:asciiTheme="majorHAnsi" w:hAnsiTheme="majorHAnsi"/>
          <w:color w:val="474747"/>
        </w:rPr>
        <w:t>une obligation de moyen et non une obligation de résultat.</w:t>
      </w:r>
    </w:p>
    <w:p w:rsidR="008378C5" w:rsidRDefault="00BA575B" w:rsidP="00B6524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27</w:t>
      </w:r>
      <w:r w:rsidR="008378C5" w:rsidRPr="008378C5">
        <w:rPr>
          <w:rFonts w:asciiTheme="majorHAnsi" w:hAnsiTheme="majorHAnsi"/>
          <w:color w:val="474747"/>
        </w:rPr>
        <w:t xml:space="preserve">) </w:t>
      </w:r>
      <w:r>
        <w:rPr>
          <w:rFonts w:asciiTheme="majorHAnsi" w:hAnsiTheme="majorHAnsi"/>
          <w:color w:val="474747"/>
        </w:rPr>
        <w:t>Tout candidat doit se présenter à l’examen accompagné d’une pièce d’identité EN COURS DE VALIDIT</w:t>
      </w:r>
      <w:r>
        <w:rPr>
          <w:rFonts w:ascii="Calibri" w:hAnsi="Calibri"/>
          <w:color w:val="474747"/>
        </w:rPr>
        <w:t>É</w:t>
      </w:r>
      <w:r>
        <w:rPr>
          <w:rFonts w:asciiTheme="majorHAnsi" w:hAnsiTheme="majorHAnsi"/>
          <w:color w:val="474747"/>
        </w:rPr>
        <w:t>.</w:t>
      </w:r>
    </w:p>
    <w:p w:rsidR="00B65245" w:rsidRDefault="00BA575B" w:rsidP="00B6524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28) L’examen pratique se déroulera sur un des centres déterminé par l’établissement. L’épreuve dure environ 32 minutes. Un parcours sera effectué en aggl</w:t>
      </w:r>
      <w:r w:rsidR="00B65245">
        <w:rPr>
          <w:rFonts w:asciiTheme="majorHAnsi" w:hAnsiTheme="majorHAnsi"/>
          <w:color w:val="474747"/>
        </w:rPr>
        <w:t>omération et hors agglomération. Il devra également effectuer 1 manœuvre et répondre aux 3 questions techniques (1 question portant sur les vérifications intérieures ou extérieures du véhicule, 1 question de sécurité routière s’y rapportant et 1 question relatives aux 1ers secours).</w:t>
      </w:r>
    </w:p>
    <w:p w:rsidR="00BA575B" w:rsidRPr="008378C5" w:rsidRDefault="00B65245" w:rsidP="00B6524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29) Le candidat s’engage à se donner les moyens de réussite pour satisfaire à l’ensemble de ces critères.</w:t>
      </w:r>
    </w:p>
    <w:p w:rsidR="00B65245" w:rsidRDefault="00B65245" w:rsidP="00B6524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30</w:t>
      </w:r>
      <w:r w:rsidR="008378C5" w:rsidRPr="008378C5">
        <w:rPr>
          <w:rFonts w:asciiTheme="majorHAnsi" w:hAnsiTheme="majorHAnsi"/>
          <w:color w:val="474747"/>
        </w:rPr>
        <w:t xml:space="preserve">) Le résultat de l’examen sera disponible 48h après sur le site : </w:t>
      </w:r>
      <w:hyperlink w:history="1">
        <w:r w:rsidRPr="006B69BF">
          <w:rPr>
            <w:rStyle w:val="Lienhypertexte"/>
            <w:rFonts w:asciiTheme="majorHAnsi" w:hAnsiTheme="majorHAnsi"/>
          </w:rPr>
          <w:t xml:space="preserve"> www.permisdeconduire.gouv.fr</w:t>
        </w:r>
      </w:hyperlink>
      <w:r>
        <w:rPr>
          <w:rFonts w:asciiTheme="majorHAnsi" w:hAnsiTheme="majorHAnsi"/>
          <w:color w:val="474747"/>
        </w:rPr>
        <w:t xml:space="preserve"> </w:t>
      </w:r>
      <w:r w:rsidR="008378C5" w:rsidRPr="008378C5">
        <w:rPr>
          <w:rFonts w:asciiTheme="majorHAnsi" w:hAnsiTheme="majorHAnsi"/>
          <w:color w:val="474747"/>
        </w:rPr>
        <w:t xml:space="preserve">(le numéro NEPH demandé est le </w:t>
      </w:r>
      <w:r>
        <w:rPr>
          <w:rFonts w:asciiTheme="majorHAnsi" w:hAnsiTheme="majorHAnsi"/>
          <w:color w:val="474747"/>
        </w:rPr>
        <w:t>numéro transmis par l’ANTS lors la demande d’inscription au permis de conduire</w:t>
      </w:r>
      <w:r w:rsidR="008378C5" w:rsidRPr="008378C5">
        <w:rPr>
          <w:rFonts w:asciiTheme="majorHAnsi" w:hAnsiTheme="majorHAnsi"/>
          <w:color w:val="474747"/>
        </w:rPr>
        <w:t>).</w:t>
      </w:r>
    </w:p>
    <w:p w:rsidR="00B65245" w:rsidRDefault="00B65245" w:rsidP="00B6524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>31</w:t>
      </w:r>
      <w:r w:rsidR="008378C5" w:rsidRPr="008378C5">
        <w:rPr>
          <w:rFonts w:asciiTheme="majorHAnsi" w:hAnsiTheme="majorHAnsi"/>
          <w:color w:val="474747"/>
        </w:rPr>
        <w:t>) En cas d’échec, le délai de présentation est inversement proportionnel au nombre de points obtenus :</w:t>
      </w:r>
    </w:p>
    <w:p w:rsidR="00B65245" w:rsidRDefault="00B65245" w:rsidP="00B6524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• 35 jours à la suite d’un échec à l’examen pratique av</w:t>
      </w:r>
      <w:r>
        <w:rPr>
          <w:rFonts w:asciiTheme="majorHAnsi" w:hAnsiTheme="majorHAnsi"/>
          <w:color w:val="474747"/>
        </w:rPr>
        <w:t xml:space="preserve">ec un total de points inférieur </w:t>
      </w:r>
      <w:r w:rsidR="008378C5" w:rsidRPr="008378C5">
        <w:rPr>
          <w:rFonts w:asciiTheme="majorHAnsi" w:hAnsiTheme="majorHAnsi"/>
          <w:color w:val="474747"/>
        </w:rPr>
        <w:t>ou égal à 10</w:t>
      </w:r>
      <w:r w:rsidR="008378C5" w:rsidRPr="008378C5">
        <w:rPr>
          <w:rFonts w:asciiTheme="majorHAnsi" w:hAnsiTheme="majorHAnsi"/>
          <w:color w:val="474747"/>
        </w:rPr>
        <w:br/>
      </w: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• 30 J ...total de points inférieur ou égal à 15 et supérieur à 10</w:t>
      </w:r>
    </w:p>
    <w:p w:rsidR="00B65245" w:rsidRDefault="00B65245" w:rsidP="00B6524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• 20 J … total de points inférieur ou égal à 20 et supérieur à 15</w:t>
      </w:r>
      <w:r w:rsidR="008378C5" w:rsidRPr="008378C5">
        <w:rPr>
          <w:rFonts w:asciiTheme="majorHAnsi" w:hAnsiTheme="majorHAnsi"/>
          <w:color w:val="474747"/>
        </w:rPr>
        <w:br/>
      </w: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• 10 J … total de points inférieur ou égal à 25 et supérieur à 20</w:t>
      </w:r>
    </w:p>
    <w:p w:rsidR="008378C5" w:rsidRPr="008378C5" w:rsidRDefault="00B65245" w:rsidP="00B6524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• Sans délais à réception du résultat… total de points supérieur à 25</w:t>
      </w:r>
    </w:p>
    <w:p w:rsidR="008378C5" w:rsidRPr="008378C5" w:rsidRDefault="008378C5" w:rsidP="00BA575B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 </w:t>
      </w:r>
    </w:p>
    <w:p w:rsidR="007D40BA" w:rsidRDefault="001F71F3" w:rsidP="00BA575B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sym w:font="Wingdings" w:char="F0C4"/>
      </w:r>
      <w:r>
        <w:rPr>
          <w:rFonts w:asciiTheme="majorHAnsi" w:hAnsiTheme="majorHAnsi"/>
          <w:color w:val="474747"/>
        </w:rPr>
        <w:t xml:space="preserve"> </w:t>
      </w:r>
      <w:r w:rsidR="008378C5" w:rsidRPr="008378C5">
        <w:rPr>
          <w:rFonts w:asciiTheme="majorHAnsi" w:hAnsiTheme="majorHAnsi"/>
          <w:color w:val="474747"/>
        </w:rPr>
        <w:t xml:space="preserve">Article 6 : </w:t>
      </w:r>
      <w:r w:rsidR="008378C5" w:rsidRPr="007D40BA">
        <w:rPr>
          <w:rFonts w:asciiTheme="majorHAnsi" w:hAnsiTheme="majorHAnsi"/>
          <w:color w:val="474747"/>
          <w:u w:val="single"/>
        </w:rPr>
        <w:t>SANCTIONS</w:t>
      </w:r>
      <w:r w:rsidR="008378C5" w:rsidRPr="008378C5">
        <w:rPr>
          <w:rFonts w:asciiTheme="majorHAnsi" w:hAnsiTheme="majorHAnsi"/>
          <w:color w:val="474747"/>
        </w:rPr>
        <w:t> </w:t>
      </w:r>
      <w:r w:rsidR="008378C5" w:rsidRPr="008378C5">
        <w:rPr>
          <w:rFonts w:asciiTheme="majorHAnsi" w:hAnsiTheme="majorHAnsi"/>
          <w:color w:val="474747"/>
        </w:rPr>
        <w:br/>
        <w:t>           </w:t>
      </w:r>
    </w:p>
    <w:p w:rsidR="007D40BA" w:rsidRDefault="007D40BA" w:rsidP="007D40B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Tout manquement de l’élève à l’une des dispositions du présent règlement intérieur pourra, en fonction de sa nature et de sa gravité, faire l’objet d’une sanction désignée ci-après : </w:t>
      </w:r>
    </w:p>
    <w:p w:rsidR="007D40BA" w:rsidRDefault="007D40BA" w:rsidP="007D40B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- Avertissement oral </w:t>
      </w:r>
    </w:p>
    <w:p w:rsidR="007D40BA" w:rsidRDefault="007D40BA" w:rsidP="007D40B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- Avertissement écrit</w:t>
      </w:r>
    </w:p>
    <w:p w:rsidR="007D40BA" w:rsidRDefault="007D40BA" w:rsidP="007D40B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- Suspension provisoire</w:t>
      </w:r>
    </w:p>
    <w:p w:rsidR="007D40BA" w:rsidRDefault="007D40BA" w:rsidP="007D40B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- Exclusion définitive.</w:t>
      </w:r>
    </w:p>
    <w:p w:rsidR="007D40BA" w:rsidRDefault="007D40BA" w:rsidP="007D40B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  <w:t xml:space="preserve">- </w:t>
      </w:r>
      <w:r w:rsidR="008378C5" w:rsidRPr="008378C5">
        <w:rPr>
          <w:rFonts w:asciiTheme="majorHAnsi" w:hAnsiTheme="majorHAnsi"/>
          <w:color w:val="474747"/>
        </w:rPr>
        <w:t>Le responsable de l’établissement p</w:t>
      </w:r>
      <w:r>
        <w:rPr>
          <w:rFonts w:asciiTheme="majorHAnsi" w:hAnsiTheme="majorHAnsi"/>
          <w:color w:val="474747"/>
        </w:rPr>
        <w:t xml:space="preserve">eut décider d’exclure un élève à </w:t>
      </w:r>
      <w:r w:rsidR="008378C5" w:rsidRPr="008378C5">
        <w:rPr>
          <w:rFonts w:asciiTheme="majorHAnsi" w:hAnsiTheme="majorHAnsi"/>
          <w:color w:val="474747"/>
        </w:rPr>
        <w:t>tout moment de la formatio</w:t>
      </w:r>
      <w:r>
        <w:rPr>
          <w:rFonts w:asciiTheme="majorHAnsi" w:hAnsiTheme="majorHAnsi"/>
          <w:color w:val="474747"/>
        </w:rPr>
        <w:t>n pour l’un des motifs suivant</w:t>
      </w:r>
      <w:r w:rsidR="00CE7CB4">
        <w:rPr>
          <w:rFonts w:asciiTheme="majorHAnsi" w:hAnsiTheme="majorHAnsi"/>
          <w:color w:val="474747"/>
        </w:rPr>
        <w:t> :</w:t>
      </w:r>
    </w:p>
    <w:p w:rsidR="007D40BA" w:rsidRDefault="007D40BA" w:rsidP="007D40B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- Non-paiement</w:t>
      </w:r>
    </w:p>
    <w:p w:rsidR="007D40BA" w:rsidRDefault="007D40BA" w:rsidP="007D40B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- Attitude empêchant la réal</w:t>
      </w:r>
      <w:r>
        <w:rPr>
          <w:rFonts w:asciiTheme="majorHAnsi" w:hAnsiTheme="majorHAnsi"/>
          <w:color w:val="474747"/>
        </w:rPr>
        <w:t>isation du travail de formation</w:t>
      </w:r>
    </w:p>
    <w:p w:rsidR="007D40BA" w:rsidRDefault="007D40BA" w:rsidP="007D40B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8378C5" w:rsidRPr="008378C5">
        <w:rPr>
          <w:rFonts w:asciiTheme="majorHAnsi" w:hAnsiTheme="majorHAnsi"/>
          <w:color w:val="474747"/>
        </w:rPr>
        <w:t>- Evaluation par le responsable pédagogique de l’inaptit</w:t>
      </w:r>
      <w:r>
        <w:rPr>
          <w:rFonts w:asciiTheme="majorHAnsi" w:hAnsiTheme="majorHAnsi"/>
          <w:color w:val="474747"/>
        </w:rPr>
        <w:t xml:space="preserve">ude de l’élève pour la formation </w:t>
      </w:r>
      <w:r w:rsidR="008378C5" w:rsidRPr="008378C5">
        <w:rPr>
          <w:rFonts w:asciiTheme="majorHAnsi" w:hAnsiTheme="majorHAnsi"/>
          <w:color w:val="474747"/>
        </w:rPr>
        <w:t>concernée.</w:t>
      </w:r>
    </w:p>
    <w:p w:rsidR="008378C5" w:rsidRDefault="007D40BA" w:rsidP="007D40B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  <w:r>
        <w:rPr>
          <w:rFonts w:asciiTheme="majorHAnsi" w:hAnsiTheme="majorHAnsi"/>
          <w:color w:val="474747"/>
        </w:rPr>
        <w:tab/>
      </w:r>
      <w:r w:rsidR="00CE7CB4">
        <w:rPr>
          <w:rFonts w:asciiTheme="majorHAnsi" w:hAnsiTheme="majorHAnsi"/>
          <w:color w:val="474747"/>
        </w:rPr>
        <w:t>- Non-</w:t>
      </w:r>
      <w:r w:rsidR="00CE7CB4" w:rsidRPr="008378C5">
        <w:rPr>
          <w:rFonts w:asciiTheme="majorHAnsi" w:hAnsiTheme="majorHAnsi"/>
          <w:color w:val="474747"/>
        </w:rPr>
        <w:t>respect</w:t>
      </w:r>
      <w:r w:rsidR="008378C5" w:rsidRPr="008378C5">
        <w:rPr>
          <w:rFonts w:asciiTheme="majorHAnsi" w:hAnsiTheme="majorHAnsi"/>
          <w:color w:val="474747"/>
        </w:rPr>
        <w:t xml:space="preserve"> du règlement intérieur</w:t>
      </w:r>
      <w:r>
        <w:rPr>
          <w:rFonts w:asciiTheme="majorHAnsi" w:hAnsiTheme="majorHAnsi"/>
          <w:color w:val="474747"/>
        </w:rPr>
        <w:t>.</w:t>
      </w:r>
    </w:p>
    <w:p w:rsidR="007D40BA" w:rsidRPr="008378C5" w:rsidRDefault="007D40BA" w:rsidP="007D40B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474747"/>
        </w:rPr>
      </w:pPr>
    </w:p>
    <w:p w:rsidR="008378C5" w:rsidRPr="008378C5" w:rsidRDefault="008378C5" w:rsidP="008378C5">
      <w:pPr>
        <w:pStyle w:val="NormalWeb"/>
        <w:spacing w:before="0" w:beforeAutospacing="0" w:after="0" w:afterAutospacing="0"/>
        <w:rPr>
          <w:rFonts w:asciiTheme="majorHAnsi" w:hAnsiTheme="majorHAnsi"/>
          <w:color w:val="474747"/>
        </w:rPr>
      </w:pPr>
      <w:r w:rsidRPr="008378C5">
        <w:rPr>
          <w:rFonts w:asciiTheme="majorHAnsi" w:hAnsiTheme="majorHAnsi"/>
          <w:color w:val="474747"/>
        </w:rPr>
        <w:t>Nous sommes heureux de vous accueillir parmi nos élèves et vous souhaitons une excellente formation. </w:t>
      </w:r>
    </w:p>
    <w:p w:rsidR="008378C5" w:rsidRPr="008378C5" w:rsidRDefault="008378C5" w:rsidP="008378C5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color w:val="2C3336"/>
        </w:rPr>
      </w:pPr>
      <w:r w:rsidRPr="008378C5">
        <w:rPr>
          <w:rFonts w:asciiTheme="majorHAnsi" w:hAnsiTheme="majorHAnsi" w:cs="Arial"/>
          <w:color w:val="2C3336"/>
          <w:bdr w:val="none" w:sz="0" w:space="0" w:color="auto" w:frame="1"/>
        </w:rPr>
        <w:t> </w:t>
      </w:r>
    </w:p>
    <w:p w:rsidR="007D40BA" w:rsidRDefault="008378C5" w:rsidP="008378C5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color w:val="2C3336"/>
          <w:bdr w:val="none" w:sz="0" w:space="0" w:color="auto" w:frame="1"/>
        </w:rPr>
      </w:pPr>
      <w:r w:rsidRPr="008378C5">
        <w:rPr>
          <w:rFonts w:asciiTheme="majorHAnsi" w:hAnsiTheme="majorHAnsi" w:cs="Arial"/>
          <w:color w:val="2C3336"/>
          <w:bdr w:val="none" w:sz="0" w:space="0" w:color="auto" w:frame="1"/>
        </w:rPr>
        <w:t xml:space="preserve">            </w:t>
      </w:r>
    </w:p>
    <w:p w:rsidR="001F71F3" w:rsidRDefault="001F71F3" w:rsidP="008378C5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color w:val="2C3336"/>
          <w:bdr w:val="none" w:sz="0" w:space="0" w:color="auto" w:frame="1"/>
        </w:rPr>
      </w:pPr>
    </w:p>
    <w:p w:rsidR="008378C5" w:rsidRPr="00CE7CB4" w:rsidRDefault="00CE7CB4" w:rsidP="00CE7CB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color w:val="2C3336"/>
          <w:bdr w:val="none" w:sz="0" w:space="0" w:color="auto" w:frame="1"/>
        </w:rPr>
      </w:pPr>
      <w:r>
        <w:rPr>
          <w:rFonts w:asciiTheme="majorHAnsi" w:hAnsiTheme="majorHAnsi" w:cs="Arial"/>
          <w:color w:val="2C3336"/>
          <w:bdr w:val="none" w:sz="0" w:space="0" w:color="auto" w:frame="1"/>
        </w:rPr>
        <w:t xml:space="preserve">Nom + </w:t>
      </w:r>
      <w:r w:rsidR="008378C5" w:rsidRPr="008378C5">
        <w:rPr>
          <w:rFonts w:asciiTheme="majorHAnsi" w:hAnsiTheme="majorHAnsi" w:cs="Arial"/>
          <w:color w:val="2C3336"/>
          <w:bdr w:val="none" w:sz="0" w:space="0" w:color="auto" w:frame="1"/>
        </w:rPr>
        <w:t>Signature de l'élève</w:t>
      </w:r>
      <w:r w:rsidR="001F71F3">
        <w:rPr>
          <w:rFonts w:asciiTheme="majorHAnsi" w:hAnsiTheme="majorHAnsi" w:cs="Arial"/>
          <w:color w:val="2C3336"/>
          <w:bdr w:val="none" w:sz="0" w:space="0" w:color="auto" w:frame="1"/>
        </w:rPr>
        <w:t xml:space="preserve">                                                             </w:t>
      </w:r>
      <w:r>
        <w:rPr>
          <w:rFonts w:asciiTheme="majorHAnsi" w:hAnsiTheme="majorHAnsi" w:cs="Arial"/>
          <w:color w:val="2C3336"/>
          <w:bdr w:val="none" w:sz="0" w:space="0" w:color="auto" w:frame="1"/>
        </w:rPr>
        <w:t>AUTO-</w:t>
      </w:r>
      <w:r>
        <w:rPr>
          <w:rFonts w:ascii="Calibri" w:hAnsi="Calibri" w:cs="Arial"/>
          <w:color w:val="2C3336"/>
          <w:bdr w:val="none" w:sz="0" w:space="0" w:color="auto" w:frame="1"/>
        </w:rPr>
        <w:t>É</w:t>
      </w:r>
      <w:r>
        <w:rPr>
          <w:rFonts w:asciiTheme="majorHAnsi" w:hAnsiTheme="majorHAnsi" w:cs="Arial"/>
          <w:color w:val="2C3336"/>
          <w:bdr w:val="none" w:sz="0" w:space="0" w:color="auto" w:frame="1"/>
        </w:rPr>
        <w:t>COLE DU VIEUX PONT</w:t>
      </w:r>
    </w:p>
    <w:p w:rsidR="008378C5" w:rsidRDefault="001F71F3" w:rsidP="008378C5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color w:val="2C3336"/>
          <w:bdr w:val="none" w:sz="0" w:space="0" w:color="auto" w:frame="1"/>
        </w:rPr>
      </w:pPr>
      <w:r>
        <w:rPr>
          <w:rFonts w:asciiTheme="majorHAnsi" w:hAnsiTheme="majorHAnsi" w:cs="Arial"/>
          <w:color w:val="2C3336"/>
          <w:bdr w:val="none" w:sz="0" w:space="0" w:color="auto" w:frame="1"/>
        </w:rPr>
        <w:t xml:space="preserve">   </w:t>
      </w:r>
      <w:r w:rsidR="00CE7CB4">
        <w:rPr>
          <w:rFonts w:asciiTheme="majorHAnsi" w:hAnsiTheme="majorHAnsi" w:cs="Arial"/>
          <w:color w:val="2C3336"/>
          <w:bdr w:val="none" w:sz="0" w:space="0" w:color="auto" w:frame="1"/>
        </w:rPr>
        <w:t>Précédé de la mention</w:t>
      </w:r>
      <w:r>
        <w:rPr>
          <w:rFonts w:asciiTheme="majorHAnsi" w:hAnsiTheme="majorHAnsi" w:cs="Arial"/>
          <w:color w:val="2C3336"/>
          <w:bdr w:val="none" w:sz="0" w:space="0" w:color="auto" w:frame="1"/>
        </w:rPr>
        <w:t xml:space="preserve">                                                                                   La Direction</w:t>
      </w:r>
    </w:p>
    <w:p w:rsidR="00BB3548" w:rsidRPr="00B47E80" w:rsidRDefault="001F71F3" w:rsidP="00B47E8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Arial"/>
          <w:color w:val="2C3336"/>
        </w:rPr>
      </w:pPr>
      <w:r>
        <w:rPr>
          <w:rFonts w:asciiTheme="majorHAnsi" w:hAnsiTheme="majorHAnsi" w:cs="Arial"/>
          <w:color w:val="2C3336"/>
          <w:bdr w:val="none" w:sz="0" w:space="0" w:color="auto" w:frame="1"/>
        </w:rPr>
        <w:t xml:space="preserve">      </w:t>
      </w:r>
      <w:r w:rsidR="00CE7CB4">
        <w:rPr>
          <w:rFonts w:asciiTheme="majorHAnsi" w:hAnsiTheme="majorHAnsi" w:cs="Arial"/>
          <w:color w:val="2C3336"/>
          <w:bdr w:val="none" w:sz="0" w:space="0" w:color="auto" w:frame="1"/>
        </w:rPr>
        <w:t>« Lu et approuvé »</w:t>
      </w:r>
    </w:p>
    <w:sectPr w:rsidR="00BB3548" w:rsidRPr="00B47E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57" w:rsidRDefault="006B6057" w:rsidP="00B06346">
      <w:pPr>
        <w:spacing w:after="0" w:line="240" w:lineRule="auto"/>
      </w:pPr>
      <w:r>
        <w:separator/>
      </w:r>
    </w:p>
  </w:endnote>
  <w:endnote w:type="continuationSeparator" w:id="0">
    <w:p w:rsidR="006B6057" w:rsidRDefault="006B6057" w:rsidP="00B0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46" w:rsidRDefault="00B06346" w:rsidP="00E53AFA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AUTO-ÉCOLE DU VIEUX PONT – Société par Action Simplifiée au capital de 5000€</w:t>
    </w:r>
  </w:p>
  <w:p w:rsidR="00B06346" w:rsidRDefault="00B06346" w:rsidP="00E53AFA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Adresse du siège social : 4 rue de Paris – 78520 LIMAY</w:t>
    </w:r>
  </w:p>
  <w:p w:rsidR="00B06346" w:rsidRDefault="00B06346" w:rsidP="00E53AFA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 xml:space="preserve">N° Siret : 984 754 713 00019 – RCS Versailles 984 754 713 – TVA : </w:t>
    </w:r>
    <w:r w:rsidR="00E53AFA" w:rsidRPr="00E53AFA">
      <w:rPr>
        <w:sz w:val="18"/>
        <w:szCs w:val="18"/>
      </w:rPr>
      <w:t>FR44984754713</w:t>
    </w:r>
  </w:p>
  <w:p w:rsidR="00E53AFA" w:rsidRPr="00E53AFA" w:rsidRDefault="00E53AFA" w:rsidP="00E53AFA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Agrément : E …………………………… - Code NAF 8553Z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57" w:rsidRDefault="006B6057" w:rsidP="00B06346">
      <w:pPr>
        <w:spacing w:after="0" w:line="240" w:lineRule="auto"/>
      </w:pPr>
      <w:r>
        <w:separator/>
      </w:r>
    </w:p>
  </w:footnote>
  <w:footnote w:type="continuationSeparator" w:id="0">
    <w:p w:rsidR="006B6057" w:rsidRDefault="006B6057" w:rsidP="00B06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C5"/>
    <w:rsid w:val="000C3FA3"/>
    <w:rsid w:val="000D70F7"/>
    <w:rsid w:val="001707D3"/>
    <w:rsid w:val="001F71F3"/>
    <w:rsid w:val="0027716B"/>
    <w:rsid w:val="003F1B33"/>
    <w:rsid w:val="004A6D08"/>
    <w:rsid w:val="005B1490"/>
    <w:rsid w:val="006B6057"/>
    <w:rsid w:val="007D40BA"/>
    <w:rsid w:val="00814DDC"/>
    <w:rsid w:val="008378C5"/>
    <w:rsid w:val="00863C53"/>
    <w:rsid w:val="00883515"/>
    <w:rsid w:val="00905A7D"/>
    <w:rsid w:val="009A2F12"/>
    <w:rsid w:val="00A054C9"/>
    <w:rsid w:val="00A95EAB"/>
    <w:rsid w:val="00B06346"/>
    <w:rsid w:val="00B47E80"/>
    <w:rsid w:val="00B65245"/>
    <w:rsid w:val="00BA575B"/>
    <w:rsid w:val="00BB3548"/>
    <w:rsid w:val="00BC0811"/>
    <w:rsid w:val="00C63988"/>
    <w:rsid w:val="00CE7CB4"/>
    <w:rsid w:val="00E53AFA"/>
    <w:rsid w:val="00F70F87"/>
    <w:rsid w:val="00F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378C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8C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7716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0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346"/>
  </w:style>
  <w:style w:type="paragraph" w:styleId="Pieddepage">
    <w:name w:val="footer"/>
    <w:basedOn w:val="Normal"/>
    <w:link w:val="PieddepageCar"/>
    <w:uiPriority w:val="99"/>
    <w:unhideWhenUsed/>
    <w:rsid w:val="00B0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378C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8C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7716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0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346"/>
  </w:style>
  <w:style w:type="paragraph" w:styleId="Pieddepage">
    <w:name w:val="footer"/>
    <w:basedOn w:val="Normal"/>
    <w:link w:val="PieddepageCar"/>
    <w:uiPriority w:val="99"/>
    <w:unhideWhenUsed/>
    <w:rsid w:val="00B0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ecoleduvieuxpont.lima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1599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jpp</dc:creator>
  <cp:lastModifiedBy>jpp</cp:lastModifiedBy>
  <cp:revision>18</cp:revision>
  <dcterms:created xsi:type="dcterms:W3CDTF">2024-05-14T09:13:00Z</dcterms:created>
  <dcterms:modified xsi:type="dcterms:W3CDTF">2024-05-14T13:24:00Z</dcterms:modified>
</cp:coreProperties>
</file>